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2D9E" w:rsidRPr="00AD3C8A" w:rsidRDefault="007F2D9E" w:rsidP="00C4432D">
      <w:pPr>
        <w:numPr>
          <w:ilvl w:val="0"/>
          <w:numId w:val="7"/>
        </w:numPr>
        <w:spacing w:before="240"/>
        <w:jc w:val="both"/>
        <w:outlineLvl w:val="0"/>
        <w:rPr>
          <w:rFonts w:ascii="Arial" w:hAnsi="Arial" w:cs="Arial"/>
          <w:sz w:val="20"/>
        </w:rPr>
      </w:pPr>
      <w:bookmarkStart w:id="0" w:name="_GoBack"/>
      <w:bookmarkEnd w:id="0"/>
      <w:r w:rsidRPr="00AD3C8A">
        <w:rPr>
          <w:rFonts w:ascii="Arial" w:hAnsi="Arial" w:cs="Arial"/>
          <w:sz w:val="20"/>
        </w:rPr>
        <w:t>GENERAL</w:t>
      </w:r>
    </w:p>
    <w:p w:rsidR="007F2D9E" w:rsidRPr="00AD3C8A" w:rsidRDefault="007F2D9E" w:rsidP="00C4432D">
      <w:pPr>
        <w:numPr>
          <w:ilvl w:val="1"/>
          <w:numId w:val="7"/>
        </w:numPr>
        <w:spacing w:before="240"/>
        <w:jc w:val="both"/>
        <w:outlineLvl w:val="1"/>
        <w:rPr>
          <w:rFonts w:ascii="Arial" w:hAnsi="Arial" w:cs="Arial"/>
          <w:sz w:val="20"/>
        </w:rPr>
      </w:pPr>
      <w:r w:rsidRPr="00AD3C8A">
        <w:rPr>
          <w:rFonts w:ascii="Arial" w:hAnsi="Arial" w:cs="Arial"/>
          <w:sz w:val="20"/>
        </w:rPr>
        <w:t>SUMMARY</w:t>
      </w:r>
    </w:p>
    <w:p w:rsidR="00086AC8"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Provide steel frames as indicated on drawings and schedules and as conforming to ANSI SDI</w:t>
      </w:r>
      <w:r w:rsidRPr="00AD3C8A">
        <w:rPr>
          <w:rFonts w:ascii="Arial" w:hAnsi="Arial" w:cs="Arial"/>
          <w:sz w:val="20"/>
        </w:rPr>
        <w:noBreakHyphen/>
        <w:t>100 or NAAMM specifications to meet specified criteria.</w:t>
      </w:r>
    </w:p>
    <w:p w:rsidR="007F2D9E" w:rsidRPr="00AD3C8A" w:rsidRDefault="00086AC8" w:rsidP="00C4432D">
      <w:pPr>
        <w:numPr>
          <w:ilvl w:val="2"/>
          <w:numId w:val="7"/>
        </w:numPr>
        <w:spacing w:before="240"/>
        <w:jc w:val="both"/>
        <w:outlineLvl w:val="2"/>
        <w:rPr>
          <w:rFonts w:ascii="Arial" w:hAnsi="Arial" w:cs="Arial"/>
          <w:sz w:val="20"/>
        </w:rPr>
      </w:pPr>
      <w:r w:rsidRPr="00AD3C8A">
        <w:rPr>
          <w:rFonts w:ascii="Arial" w:hAnsi="Arial" w:cs="Arial"/>
          <w:sz w:val="20"/>
        </w:rPr>
        <w:t>Provide acoustical steel doors and frame assemblies where indicated on drawings and schedules.</w:t>
      </w:r>
      <w:r w:rsidR="00CB7A71">
        <w:rPr>
          <w:rFonts w:ascii="Arial" w:hAnsi="Arial" w:cs="Arial"/>
          <w:sz w:val="20"/>
        </w:rPr>
        <w:t xml:space="preserve"> </w:t>
      </w:r>
      <w:r w:rsidRPr="00AD3C8A">
        <w:rPr>
          <w:rFonts w:ascii="Arial" w:hAnsi="Arial" w:cs="Arial"/>
          <w:sz w:val="20"/>
        </w:rPr>
        <w:t>Conform to ASTM E90 and ASTM E413 Certification requirements.</w:t>
      </w:r>
    </w:p>
    <w:p w:rsidR="007F2D9E" w:rsidRPr="00AD3C8A" w:rsidRDefault="00046166" w:rsidP="00C4432D">
      <w:pPr>
        <w:numPr>
          <w:ilvl w:val="2"/>
          <w:numId w:val="7"/>
        </w:numPr>
        <w:spacing w:before="240"/>
        <w:jc w:val="both"/>
        <w:outlineLvl w:val="2"/>
        <w:rPr>
          <w:rFonts w:ascii="Arial" w:hAnsi="Arial" w:cs="Arial"/>
          <w:sz w:val="20"/>
        </w:rPr>
      </w:pPr>
      <w:r w:rsidRPr="00AD3C8A">
        <w:rPr>
          <w:rFonts w:ascii="Arial" w:hAnsi="Arial" w:cs="Arial"/>
          <w:sz w:val="20"/>
        </w:rPr>
        <w:t>Related Work:</w:t>
      </w:r>
    </w:p>
    <w:p w:rsidR="00891F13" w:rsidRPr="00AD3C8A" w:rsidRDefault="00891F13" w:rsidP="00C4432D">
      <w:pPr>
        <w:numPr>
          <w:ilvl w:val="3"/>
          <w:numId w:val="7"/>
        </w:numPr>
        <w:spacing w:before="240"/>
        <w:jc w:val="both"/>
        <w:outlineLvl w:val="3"/>
        <w:rPr>
          <w:rFonts w:ascii="Arial" w:hAnsi="Arial" w:cs="Arial"/>
          <w:sz w:val="20"/>
        </w:rPr>
      </w:pPr>
      <w:r w:rsidRPr="00AD3C8A">
        <w:rPr>
          <w:rFonts w:ascii="Arial" w:hAnsi="Arial" w:cs="Arial"/>
          <w:sz w:val="20"/>
        </w:rPr>
        <w:t>Se</w:t>
      </w:r>
      <w:r w:rsidR="00DC26E1" w:rsidRPr="00AD3C8A">
        <w:rPr>
          <w:rFonts w:ascii="Arial" w:hAnsi="Arial" w:cs="Arial"/>
          <w:sz w:val="20"/>
        </w:rPr>
        <w:t>ction 08 71 00 “</w:t>
      </w:r>
      <w:r w:rsidRPr="00AD3C8A">
        <w:rPr>
          <w:rFonts w:ascii="Arial" w:hAnsi="Arial" w:cs="Arial"/>
          <w:sz w:val="20"/>
        </w:rPr>
        <w:t>Door Hardware</w:t>
      </w:r>
      <w:r w:rsidR="00DC26E1" w:rsidRPr="00AD3C8A">
        <w:rPr>
          <w:rFonts w:ascii="Arial" w:hAnsi="Arial" w:cs="Arial"/>
          <w:sz w:val="20"/>
        </w:rPr>
        <w:t>”</w:t>
      </w:r>
    </w:p>
    <w:p w:rsidR="00DC26E1" w:rsidRPr="00AD3C8A" w:rsidRDefault="007F2D9E"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Section 09</w:t>
      </w:r>
      <w:r w:rsidR="007E6F0F" w:rsidRPr="00AD3C8A">
        <w:rPr>
          <w:rFonts w:ascii="Arial" w:hAnsi="Arial" w:cs="Arial"/>
          <w:sz w:val="20"/>
        </w:rPr>
        <w:t xml:space="preserve"> 91 </w:t>
      </w:r>
      <w:r w:rsidR="00F97F00" w:rsidRPr="00AD3C8A">
        <w:rPr>
          <w:rFonts w:ascii="Arial" w:hAnsi="Arial" w:cs="Arial"/>
          <w:sz w:val="20"/>
        </w:rPr>
        <w:t>23</w:t>
      </w:r>
      <w:r w:rsidR="00DC26E1" w:rsidRPr="00AD3C8A">
        <w:rPr>
          <w:rFonts w:ascii="Arial" w:hAnsi="Arial" w:cs="Arial"/>
          <w:sz w:val="20"/>
        </w:rPr>
        <w:t xml:space="preserve"> “</w:t>
      </w:r>
      <w:r w:rsidR="00F97F00" w:rsidRPr="00AD3C8A">
        <w:rPr>
          <w:rFonts w:ascii="Arial" w:hAnsi="Arial" w:cs="Arial"/>
          <w:sz w:val="20"/>
        </w:rPr>
        <w:t xml:space="preserve">Interior </w:t>
      </w:r>
      <w:r w:rsidRPr="00AD3C8A">
        <w:rPr>
          <w:rFonts w:ascii="Arial" w:hAnsi="Arial" w:cs="Arial"/>
          <w:sz w:val="20"/>
        </w:rPr>
        <w:t>Painting</w:t>
      </w:r>
      <w:r w:rsidR="00DC26E1" w:rsidRPr="00AD3C8A">
        <w:rPr>
          <w:rFonts w:ascii="Arial" w:hAnsi="Arial" w:cs="Arial"/>
          <w:sz w:val="20"/>
        </w:rPr>
        <w:t>”</w:t>
      </w:r>
    </w:p>
    <w:p w:rsidR="003C60BA" w:rsidRPr="00AD3C8A" w:rsidRDefault="003C60BA"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Section 13 49 00 “Radiation Protectio</w:t>
      </w:r>
      <w:r w:rsidR="007A6807" w:rsidRPr="00AD3C8A">
        <w:rPr>
          <w:rFonts w:ascii="Arial" w:hAnsi="Arial" w:cs="Arial"/>
          <w:sz w:val="20"/>
        </w:rPr>
        <w:t>n” for Le</w:t>
      </w:r>
      <w:r w:rsidR="00CB7A71">
        <w:rPr>
          <w:rFonts w:ascii="Arial" w:hAnsi="Arial" w:cs="Arial"/>
          <w:sz w:val="20"/>
        </w:rPr>
        <w:t xml:space="preserve">ad Lined Hollow Metal Doors and </w:t>
      </w:r>
      <w:r w:rsidR="007A6807" w:rsidRPr="00AD3C8A">
        <w:rPr>
          <w:rFonts w:ascii="Arial" w:hAnsi="Arial" w:cs="Arial"/>
          <w:sz w:val="20"/>
        </w:rPr>
        <w:t>Frames</w:t>
      </w:r>
    </w:p>
    <w:p w:rsidR="007F2D9E" w:rsidRPr="00AD3C8A" w:rsidRDefault="007F2D9E" w:rsidP="00C4432D">
      <w:pPr>
        <w:numPr>
          <w:ilvl w:val="1"/>
          <w:numId w:val="7"/>
        </w:numPr>
        <w:spacing w:before="240"/>
        <w:jc w:val="both"/>
        <w:outlineLvl w:val="1"/>
        <w:rPr>
          <w:rFonts w:ascii="Arial" w:hAnsi="Arial" w:cs="Arial"/>
          <w:sz w:val="20"/>
        </w:rPr>
      </w:pPr>
      <w:r w:rsidRPr="00AD3C8A">
        <w:rPr>
          <w:rFonts w:ascii="Arial" w:hAnsi="Arial" w:cs="Arial"/>
          <w:sz w:val="20"/>
        </w:rPr>
        <w:t>REFERENCES</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 xml:space="preserve">ASTM E152 </w:t>
      </w:r>
      <w:r w:rsidRPr="00AD3C8A">
        <w:rPr>
          <w:rFonts w:ascii="Arial" w:hAnsi="Arial" w:cs="Arial"/>
          <w:sz w:val="20"/>
        </w:rPr>
        <w:noBreakHyphen/>
        <w:t xml:space="preserve"> Method of Fire Tests of Door Assemblies.</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 xml:space="preserve">DHI </w:t>
      </w:r>
      <w:r w:rsidRPr="00AD3C8A">
        <w:rPr>
          <w:rFonts w:ascii="Arial" w:hAnsi="Arial" w:cs="Arial"/>
          <w:sz w:val="20"/>
        </w:rPr>
        <w:noBreakHyphen/>
        <w:t xml:space="preserve"> Installation Guide for Doors and Hardware.</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SDI</w:t>
      </w:r>
      <w:r w:rsidRPr="00AD3C8A">
        <w:rPr>
          <w:rFonts w:ascii="Arial" w:hAnsi="Arial" w:cs="Arial"/>
          <w:sz w:val="20"/>
        </w:rPr>
        <w:noBreakHyphen/>
        <w:t>100</w:t>
      </w:r>
      <w:r w:rsidRPr="00AD3C8A">
        <w:rPr>
          <w:rFonts w:ascii="Arial" w:hAnsi="Arial" w:cs="Arial"/>
          <w:sz w:val="20"/>
        </w:rPr>
        <w:noBreakHyphen/>
        <w:t>91 -Standard Steel Doors and Frames.</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SDI</w:t>
      </w:r>
      <w:r w:rsidRPr="00AD3C8A">
        <w:rPr>
          <w:rFonts w:ascii="Arial" w:hAnsi="Arial" w:cs="Arial"/>
          <w:sz w:val="20"/>
        </w:rPr>
        <w:noBreakHyphen/>
        <w:t xml:space="preserve">105 </w:t>
      </w:r>
      <w:r w:rsidRPr="00AD3C8A">
        <w:rPr>
          <w:rFonts w:ascii="Arial" w:hAnsi="Arial" w:cs="Arial"/>
          <w:sz w:val="20"/>
        </w:rPr>
        <w:noBreakHyphen/>
        <w:t xml:space="preserve"> Recommended Erection Instructions for Steel Frames.</w:t>
      </w:r>
    </w:p>
    <w:p w:rsidR="003A7397"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 xml:space="preserve">ANSI A151.1 </w:t>
      </w:r>
      <w:r w:rsidRPr="00AD3C8A">
        <w:rPr>
          <w:rFonts w:ascii="Arial" w:hAnsi="Arial" w:cs="Arial"/>
          <w:sz w:val="20"/>
        </w:rPr>
        <w:noBreakHyphen/>
        <w:t xml:space="preserve"> Endurance Test.</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 xml:space="preserve">ANSI 115 </w:t>
      </w:r>
      <w:r w:rsidRPr="00AD3C8A">
        <w:rPr>
          <w:rFonts w:ascii="Arial" w:hAnsi="Arial" w:cs="Arial"/>
          <w:sz w:val="20"/>
        </w:rPr>
        <w:noBreakHyphen/>
        <w:t xml:space="preserve"> Hardware Preparation.</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NAAMM - HMMA 802-87 - Manufacturing of Hollow Metal Doors and Frames.</w:t>
      </w:r>
    </w:p>
    <w:p w:rsidR="007F2D9E" w:rsidRPr="00AD3C8A" w:rsidRDefault="007F2D9E" w:rsidP="00C4432D">
      <w:pPr>
        <w:numPr>
          <w:ilvl w:val="1"/>
          <w:numId w:val="7"/>
        </w:numPr>
        <w:spacing w:before="240"/>
        <w:jc w:val="both"/>
        <w:outlineLvl w:val="1"/>
        <w:rPr>
          <w:rFonts w:ascii="Arial" w:hAnsi="Arial" w:cs="Arial"/>
          <w:sz w:val="20"/>
        </w:rPr>
      </w:pPr>
      <w:r w:rsidRPr="00AD3C8A">
        <w:rPr>
          <w:rFonts w:ascii="Arial" w:hAnsi="Arial" w:cs="Arial"/>
          <w:sz w:val="20"/>
        </w:rPr>
        <w:t>QUALITY ASSURANCE</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Conform to requirements of SDI</w:t>
      </w:r>
      <w:r w:rsidRPr="00AD3C8A">
        <w:rPr>
          <w:rFonts w:ascii="Arial" w:hAnsi="Arial" w:cs="Arial"/>
          <w:sz w:val="20"/>
        </w:rPr>
        <w:noBreakHyphen/>
        <w:t>100, ANSI A151.1, NAAMM/HMMA 802-87 and other specifications herein named.</w:t>
      </w:r>
      <w:r w:rsidR="00CB7A71">
        <w:rPr>
          <w:rFonts w:ascii="Arial" w:hAnsi="Arial" w:cs="Arial"/>
          <w:sz w:val="20"/>
        </w:rPr>
        <w:t xml:space="preserve"> </w:t>
      </w:r>
      <w:r w:rsidRPr="00AD3C8A">
        <w:rPr>
          <w:rFonts w:ascii="Arial" w:hAnsi="Arial" w:cs="Arial"/>
          <w:sz w:val="20"/>
        </w:rPr>
        <w:t>Test reports shall be submitted upon request.</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Qualifications:</w:t>
      </w:r>
    </w:p>
    <w:p w:rsidR="007F2D9E" w:rsidRPr="00AD3C8A" w:rsidRDefault="007F2D9E" w:rsidP="00C4432D">
      <w:pPr>
        <w:numPr>
          <w:ilvl w:val="3"/>
          <w:numId w:val="7"/>
        </w:numPr>
        <w:spacing w:before="240"/>
        <w:jc w:val="both"/>
        <w:outlineLvl w:val="3"/>
        <w:rPr>
          <w:rFonts w:ascii="Arial" w:hAnsi="Arial" w:cs="Arial"/>
          <w:sz w:val="20"/>
        </w:rPr>
      </w:pPr>
      <w:r w:rsidRPr="00AD3C8A">
        <w:rPr>
          <w:rFonts w:ascii="Arial" w:hAnsi="Arial" w:cs="Arial"/>
          <w:sz w:val="20"/>
        </w:rPr>
        <w:t>Manufacturer:</w:t>
      </w:r>
      <w:r w:rsidR="00CB7A71">
        <w:rPr>
          <w:rFonts w:ascii="Arial" w:hAnsi="Arial" w:cs="Arial"/>
          <w:sz w:val="20"/>
        </w:rPr>
        <w:t xml:space="preserve"> </w:t>
      </w:r>
      <w:r w:rsidRPr="00AD3C8A">
        <w:rPr>
          <w:rFonts w:ascii="Arial" w:hAnsi="Arial" w:cs="Arial"/>
          <w:sz w:val="20"/>
        </w:rPr>
        <w:t xml:space="preserve">Manufacturers named in Part 2 of this section with not less than 5 </w:t>
      </w:r>
      <w:r w:rsidR="003C60BA" w:rsidRPr="00AD3C8A">
        <w:rPr>
          <w:rFonts w:ascii="Arial" w:hAnsi="Arial" w:cs="Arial"/>
          <w:sz w:val="20"/>
        </w:rPr>
        <w:t>years’ experience</w:t>
      </w:r>
      <w:r w:rsidRPr="00AD3C8A">
        <w:rPr>
          <w:rFonts w:ascii="Arial" w:hAnsi="Arial" w:cs="Arial"/>
          <w:sz w:val="20"/>
        </w:rPr>
        <w:t xml:space="preserve"> in manufacturing commercial doors and frames of the type indicated.</w:t>
      </w:r>
    </w:p>
    <w:p w:rsidR="007F2D9E" w:rsidRPr="00AD3C8A" w:rsidRDefault="007F2D9E"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Material Supplier:</w:t>
      </w:r>
    </w:p>
    <w:p w:rsidR="007F2D9E" w:rsidRPr="00AD3C8A" w:rsidRDefault="007F2D9E" w:rsidP="009818C8">
      <w:pPr>
        <w:numPr>
          <w:ilvl w:val="4"/>
          <w:numId w:val="7"/>
        </w:numPr>
        <w:spacing w:before="240"/>
        <w:jc w:val="both"/>
        <w:outlineLvl w:val="0"/>
        <w:rPr>
          <w:rFonts w:ascii="Arial" w:hAnsi="Arial" w:cs="Arial"/>
          <w:sz w:val="20"/>
        </w:rPr>
      </w:pPr>
      <w:r w:rsidRPr="00AD3C8A">
        <w:rPr>
          <w:rFonts w:ascii="Arial" w:hAnsi="Arial" w:cs="Arial"/>
          <w:sz w:val="20"/>
        </w:rPr>
        <w:t>A recognized architectural hollow metal door and frame supplier who has been furnishing hollow metal in the same state as the project for a period of not less than 5 years.</w:t>
      </w:r>
    </w:p>
    <w:p w:rsidR="007F2D9E" w:rsidRPr="00AD3C8A" w:rsidRDefault="007F2D9E" w:rsidP="009818C8">
      <w:pPr>
        <w:numPr>
          <w:ilvl w:val="4"/>
          <w:numId w:val="7"/>
        </w:numPr>
        <w:spacing w:before="240"/>
        <w:contextualSpacing/>
        <w:jc w:val="both"/>
        <w:outlineLvl w:val="0"/>
        <w:rPr>
          <w:rFonts w:ascii="Arial" w:hAnsi="Arial" w:cs="Arial"/>
          <w:sz w:val="20"/>
        </w:rPr>
      </w:pPr>
      <w:r w:rsidRPr="00AD3C8A">
        <w:rPr>
          <w:rFonts w:ascii="Arial" w:hAnsi="Arial" w:cs="Arial"/>
          <w:sz w:val="20"/>
        </w:rPr>
        <w:t>Hardware supplier's organization shall include an experienced Certified Door Consultant (CDC), certified by the Door and Hardware Institute (DHI), who is available, at reasonable times during the course of the work, for consultation about project's opening requirements, to Owner, Architect and Contractor.</w:t>
      </w:r>
    </w:p>
    <w:p w:rsidR="007F2D9E" w:rsidRPr="00AD3C8A" w:rsidRDefault="00D85C45" w:rsidP="009818C8">
      <w:pPr>
        <w:numPr>
          <w:ilvl w:val="4"/>
          <w:numId w:val="7"/>
        </w:numPr>
        <w:spacing w:before="240"/>
        <w:contextualSpacing/>
        <w:jc w:val="both"/>
        <w:outlineLvl w:val="0"/>
        <w:rPr>
          <w:rFonts w:ascii="Arial" w:hAnsi="Arial" w:cs="Arial"/>
          <w:sz w:val="20"/>
        </w:rPr>
      </w:pPr>
      <w:r w:rsidRPr="00AD3C8A">
        <w:rPr>
          <w:rFonts w:ascii="Arial" w:hAnsi="Arial" w:cs="Arial"/>
          <w:sz w:val="20"/>
        </w:rPr>
        <w:lastRenderedPageBreak/>
        <w:t>The Contractor shall use a h</w:t>
      </w:r>
      <w:r w:rsidR="007F2D9E" w:rsidRPr="00AD3C8A">
        <w:rPr>
          <w:rFonts w:ascii="Arial" w:hAnsi="Arial" w:cs="Arial"/>
          <w:sz w:val="20"/>
        </w:rPr>
        <w:t xml:space="preserve">ollow metal supplier </w:t>
      </w:r>
      <w:r w:rsidRPr="00AD3C8A">
        <w:rPr>
          <w:rFonts w:ascii="Arial" w:hAnsi="Arial" w:cs="Arial"/>
          <w:sz w:val="20"/>
        </w:rPr>
        <w:t xml:space="preserve">who </w:t>
      </w:r>
      <w:r w:rsidR="007F2D9E" w:rsidRPr="00AD3C8A">
        <w:rPr>
          <w:rFonts w:ascii="Arial" w:hAnsi="Arial" w:cs="Arial"/>
          <w:sz w:val="20"/>
        </w:rPr>
        <w:t xml:space="preserve">shall have warehousing facilities and an Underwriter's Laboratories (UL) or Warnock Hersey (WH) approved fabrication shop for service to the </w:t>
      </w:r>
      <w:r w:rsidRPr="00AD3C8A">
        <w:rPr>
          <w:rFonts w:ascii="Arial" w:hAnsi="Arial" w:cs="Arial"/>
          <w:sz w:val="20"/>
        </w:rPr>
        <w:t>C</w:t>
      </w:r>
      <w:r w:rsidR="007F2D9E" w:rsidRPr="00AD3C8A">
        <w:rPr>
          <w:rFonts w:ascii="Arial" w:hAnsi="Arial" w:cs="Arial"/>
          <w:sz w:val="20"/>
        </w:rPr>
        <w:t xml:space="preserve">ontractor </w:t>
      </w:r>
      <w:r w:rsidRPr="00AD3C8A">
        <w:rPr>
          <w:rFonts w:ascii="Arial" w:hAnsi="Arial" w:cs="Arial"/>
          <w:sz w:val="20"/>
        </w:rPr>
        <w:t>during</w:t>
      </w:r>
      <w:r w:rsidR="007F2D9E" w:rsidRPr="00AD3C8A">
        <w:rPr>
          <w:rFonts w:ascii="Arial" w:hAnsi="Arial" w:cs="Arial"/>
          <w:sz w:val="20"/>
        </w:rPr>
        <w:t xml:space="preserve"> the project, and </w:t>
      </w:r>
      <w:r w:rsidRPr="00AD3C8A">
        <w:rPr>
          <w:rFonts w:ascii="Arial" w:hAnsi="Arial" w:cs="Arial"/>
          <w:sz w:val="20"/>
        </w:rPr>
        <w:t xml:space="preserve">for </w:t>
      </w:r>
      <w:r w:rsidR="007F2D9E" w:rsidRPr="00AD3C8A">
        <w:rPr>
          <w:rFonts w:ascii="Arial" w:hAnsi="Arial" w:cs="Arial"/>
          <w:sz w:val="20"/>
        </w:rPr>
        <w:t xml:space="preserve">the </w:t>
      </w:r>
      <w:r w:rsidRPr="00AD3C8A">
        <w:rPr>
          <w:rFonts w:ascii="Arial" w:hAnsi="Arial" w:cs="Arial"/>
          <w:sz w:val="20"/>
        </w:rPr>
        <w:t>warranty period</w:t>
      </w:r>
      <w:r w:rsidR="007F2D9E" w:rsidRPr="00AD3C8A">
        <w:rPr>
          <w:rFonts w:ascii="Arial" w:hAnsi="Arial" w:cs="Arial"/>
          <w:sz w:val="20"/>
        </w:rPr>
        <w:t>. Supplier will be a factory authorized distributor of all materials specified.</w:t>
      </w:r>
    </w:p>
    <w:p w:rsidR="007F2D9E" w:rsidRPr="00AD3C8A" w:rsidRDefault="007F2D9E" w:rsidP="00C4432D">
      <w:pPr>
        <w:numPr>
          <w:ilvl w:val="3"/>
          <w:numId w:val="7"/>
        </w:numPr>
        <w:spacing w:before="240"/>
        <w:jc w:val="both"/>
        <w:outlineLvl w:val="3"/>
        <w:rPr>
          <w:rFonts w:ascii="Arial" w:hAnsi="Arial" w:cs="Arial"/>
          <w:sz w:val="20"/>
        </w:rPr>
      </w:pPr>
      <w:r w:rsidRPr="00AD3C8A">
        <w:rPr>
          <w:rFonts w:ascii="Arial" w:hAnsi="Arial" w:cs="Arial"/>
          <w:sz w:val="20"/>
        </w:rPr>
        <w:t>Installer: Company specializing in installing work of this section and acceptable to the manufacturer and the door and frame supplier. Maintain regular work force of qualified personnel, trained, skilled, and experienced in installing doors, frames and door hardware if applicable, and constant, competent supervision.</w:t>
      </w:r>
    </w:p>
    <w:p w:rsidR="007F2D9E" w:rsidRPr="00AD3C8A" w:rsidRDefault="007F2D9E" w:rsidP="00C4432D">
      <w:pPr>
        <w:numPr>
          <w:ilvl w:val="1"/>
          <w:numId w:val="7"/>
        </w:numPr>
        <w:spacing w:before="240"/>
        <w:jc w:val="both"/>
        <w:outlineLvl w:val="1"/>
        <w:rPr>
          <w:rFonts w:ascii="Arial" w:hAnsi="Arial" w:cs="Arial"/>
          <w:sz w:val="20"/>
        </w:rPr>
      </w:pPr>
      <w:r w:rsidRPr="00AD3C8A">
        <w:rPr>
          <w:rFonts w:ascii="Arial" w:hAnsi="Arial" w:cs="Arial"/>
          <w:sz w:val="20"/>
        </w:rPr>
        <w:t>REGULATORY REQUIREMENTS</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Frames shall conform to applicable codes for fire ratings, egress and handicap access.</w:t>
      </w:r>
      <w:r w:rsidR="00CB7A71">
        <w:rPr>
          <w:rFonts w:ascii="Arial" w:hAnsi="Arial" w:cs="Arial"/>
          <w:sz w:val="20"/>
        </w:rPr>
        <w:t xml:space="preserve"> </w:t>
      </w:r>
      <w:r w:rsidRPr="00AD3C8A">
        <w:rPr>
          <w:rFonts w:ascii="Arial" w:hAnsi="Arial" w:cs="Arial"/>
          <w:sz w:val="20"/>
        </w:rPr>
        <w:t>All interior vertical stairwell and exit corridor doors shall carry a minimum 450° temperature rise rating in addition to the required fire rating per the requirements of IBC-2000.</w:t>
      </w:r>
    </w:p>
    <w:p w:rsidR="00EF6A7D"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Underwriters' Laboratories and Warnock Hersey, labeled fire doors and frames:</w:t>
      </w:r>
    </w:p>
    <w:p w:rsidR="007F2D9E" w:rsidRPr="00AD3C8A" w:rsidRDefault="007F2D9E" w:rsidP="00C4432D">
      <w:pPr>
        <w:numPr>
          <w:ilvl w:val="3"/>
          <w:numId w:val="7"/>
        </w:numPr>
        <w:spacing w:before="240"/>
        <w:jc w:val="both"/>
        <w:outlineLvl w:val="3"/>
        <w:rPr>
          <w:rFonts w:ascii="Arial" w:hAnsi="Arial" w:cs="Arial"/>
          <w:sz w:val="20"/>
        </w:rPr>
      </w:pPr>
      <w:r w:rsidRPr="00AD3C8A">
        <w:rPr>
          <w:rFonts w:ascii="Arial" w:hAnsi="Arial" w:cs="Arial"/>
          <w:sz w:val="20"/>
        </w:rPr>
        <w:t>All labeled fire doors and frames shall be of a type, which has been investigated and tested in accordance with UL</w:t>
      </w:r>
      <w:r w:rsidRPr="00AD3C8A">
        <w:rPr>
          <w:rFonts w:ascii="Arial" w:hAnsi="Arial" w:cs="Arial"/>
          <w:sz w:val="20"/>
        </w:rPr>
        <w:noBreakHyphen/>
        <w:t>10(c), ASTM E</w:t>
      </w:r>
      <w:r w:rsidRPr="00AD3C8A">
        <w:rPr>
          <w:rFonts w:ascii="Arial" w:hAnsi="Arial" w:cs="Arial"/>
          <w:sz w:val="20"/>
        </w:rPr>
        <w:noBreakHyphen/>
        <w:t>152, NFPA 252, ANSI A2.2.</w:t>
      </w:r>
    </w:p>
    <w:p w:rsidR="007F2D9E" w:rsidRPr="00AD3C8A" w:rsidRDefault="007F2D9E"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Underwriters' Laboratories labeled doors and frames shall be manufactured under the UL factory inspection program and in strict compliance to UL procedures, and shall provide a degree of fire protection, heat transmission and panic loading capability indicated by the opening class.</w:t>
      </w:r>
    </w:p>
    <w:p w:rsidR="007F2D9E" w:rsidRPr="00AD3C8A" w:rsidRDefault="007F2D9E"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Warnock Hersey labeled doors and frames shall be manufactured to meet the specific requirements of that labeling agency's current procedure for the tested hourly rating designated and shall be subject to inspection by representatives of the labeling agency.</w:t>
      </w:r>
    </w:p>
    <w:p w:rsidR="007F2D9E" w:rsidRPr="00AD3C8A" w:rsidRDefault="007F2D9E"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A physical label or approved marking shall be affixed to the fire door or fire door frame at an authorized facility as evidence of compliance with procedures of the labeling agency.</w:t>
      </w:r>
      <w:r w:rsidR="00CB7A71">
        <w:rPr>
          <w:rFonts w:ascii="Arial" w:hAnsi="Arial" w:cs="Arial"/>
          <w:sz w:val="20"/>
        </w:rPr>
        <w:t xml:space="preserve"> </w:t>
      </w:r>
      <w:r w:rsidRPr="00AD3C8A">
        <w:rPr>
          <w:rFonts w:ascii="Arial" w:hAnsi="Arial" w:cs="Arial"/>
          <w:sz w:val="20"/>
        </w:rPr>
        <w:t>Provide code compliant "S" labels where required by local jurisdiction.</w:t>
      </w:r>
    </w:p>
    <w:p w:rsidR="007F2D9E" w:rsidRPr="00AD3C8A" w:rsidRDefault="007F2D9E" w:rsidP="00C4432D">
      <w:pPr>
        <w:numPr>
          <w:ilvl w:val="1"/>
          <w:numId w:val="7"/>
        </w:numPr>
        <w:spacing w:before="240"/>
        <w:jc w:val="both"/>
        <w:outlineLvl w:val="1"/>
        <w:rPr>
          <w:rFonts w:ascii="Arial" w:hAnsi="Arial" w:cs="Arial"/>
          <w:sz w:val="20"/>
        </w:rPr>
      </w:pPr>
      <w:r w:rsidRPr="00AD3C8A">
        <w:rPr>
          <w:rFonts w:ascii="Arial" w:hAnsi="Arial" w:cs="Arial"/>
          <w:sz w:val="20"/>
        </w:rPr>
        <w:t>SUBMITTALS</w:t>
      </w:r>
    </w:p>
    <w:p w:rsidR="00EF6A7D"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Submit shop drawings and product data under provisions of Section 01</w:t>
      </w:r>
      <w:r w:rsidR="00AB2C06" w:rsidRPr="00AD3C8A">
        <w:rPr>
          <w:rFonts w:ascii="Arial" w:hAnsi="Arial" w:cs="Arial"/>
          <w:sz w:val="20"/>
        </w:rPr>
        <w:t xml:space="preserve"> 3</w:t>
      </w:r>
      <w:r w:rsidRPr="00AD3C8A">
        <w:rPr>
          <w:rFonts w:ascii="Arial" w:hAnsi="Arial" w:cs="Arial"/>
          <w:sz w:val="20"/>
        </w:rPr>
        <w:t>3</w:t>
      </w:r>
      <w:r w:rsidR="00AB2C06" w:rsidRPr="00AD3C8A">
        <w:rPr>
          <w:rFonts w:ascii="Arial" w:hAnsi="Arial" w:cs="Arial"/>
          <w:sz w:val="20"/>
        </w:rPr>
        <w:t xml:space="preserve"> </w:t>
      </w:r>
      <w:r w:rsidRPr="00AD3C8A">
        <w:rPr>
          <w:rFonts w:ascii="Arial" w:hAnsi="Arial" w:cs="Arial"/>
          <w:sz w:val="20"/>
        </w:rPr>
        <w:t>00</w:t>
      </w:r>
      <w:r w:rsidR="00F97F00" w:rsidRPr="00AD3C8A">
        <w:rPr>
          <w:rFonts w:ascii="Arial" w:hAnsi="Arial" w:cs="Arial"/>
          <w:sz w:val="20"/>
        </w:rPr>
        <w:t xml:space="preserve"> - Submittal Procedures</w:t>
      </w:r>
      <w:r w:rsidRPr="00AD3C8A">
        <w:rPr>
          <w:rFonts w:ascii="Arial" w:hAnsi="Arial" w:cs="Arial"/>
          <w:sz w:val="20"/>
        </w:rPr>
        <w:t>.</w:t>
      </w:r>
    </w:p>
    <w:p w:rsidR="006E0F56" w:rsidRPr="00AD3C8A" w:rsidRDefault="006E0F56" w:rsidP="00C4432D">
      <w:pPr>
        <w:pStyle w:val="PR2"/>
        <w:numPr>
          <w:ilvl w:val="3"/>
          <w:numId w:val="7"/>
        </w:numPr>
        <w:tabs>
          <w:tab w:val="clear" w:pos="1440"/>
        </w:tabs>
        <w:spacing w:before="240"/>
        <w:contextualSpacing/>
        <w:jc w:val="both"/>
        <w:rPr>
          <w:rFonts w:cs="Arial"/>
        </w:rPr>
      </w:pPr>
      <w:r w:rsidRPr="00AD3C8A">
        <w:rPr>
          <w:rFonts w:cs="Arial"/>
        </w:rPr>
        <w:t>Elevations of each door type.</w:t>
      </w:r>
    </w:p>
    <w:p w:rsidR="006E0F56" w:rsidRPr="00AD3C8A" w:rsidRDefault="006E0F56" w:rsidP="00C4432D">
      <w:pPr>
        <w:pStyle w:val="PR2"/>
        <w:numPr>
          <w:ilvl w:val="3"/>
          <w:numId w:val="7"/>
        </w:numPr>
        <w:tabs>
          <w:tab w:val="clear" w:pos="1440"/>
        </w:tabs>
        <w:spacing w:before="240"/>
        <w:contextualSpacing/>
        <w:jc w:val="both"/>
        <w:rPr>
          <w:rFonts w:cs="Arial"/>
        </w:rPr>
      </w:pPr>
      <w:r w:rsidRPr="00AD3C8A">
        <w:rPr>
          <w:rFonts w:cs="Arial"/>
        </w:rPr>
        <w:t>Details of doors, including vertical- and horizontal-edge details and metal thicknesses.</w:t>
      </w:r>
    </w:p>
    <w:p w:rsidR="006E0F56" w:rsidRPr="00AD3C8A" w:rsidRDefault="006E0F56" w:rsidP="00C4432D">
      <w:pPr>
        <w:pStyle w:val="PR2"/>
        <w:numPr>
          <w:ilvl w:val="3"/>
          <w:numId w:val="7"/>
        </w:numPr>
        <w:tabs>
          <w:tab w:val="clear" w:pos="1440"/>
        </w:tabs>
        <w:spacing w:before="240"/>
        <w:contextualSpacing/>
        <w:jc w:val="both"/>
        <w:rPr>
          <w:rFonts w:cs="Arial"/>
        </w:rPr>
      </w:pPr>
      <w:r w:rsidRPr="00AD3C8A">
        <w:rPr>
          <w:rFonts w:cs="Arial"/>
        </w:rPr>
        <w:t>Frame details for each frame type, including dimensioned profiles and metal thicknesses.</w:t>
      </w:r>
    </w:p>
    <w:p w:rsidR="006E0F56" w:rsidRPr="00AD3C8A" w:rsidRDefault="006E0F56" w:rsidP="00C4432D">
      <w:pPr>
        <w:pStyle w:val="PR2"/>
        <w:numPr>
          <w:ilvl w:val="3"/>
          <w:numId w:val="7"/>
        </w:numPr>
        <w:tabs>
          <w:tab w:val="clear" w:pos="1440"/>
        </w:tabs>
        <w:spacing w:before="240"/>
        <w:contextualSpacing/>
        <w:jc w:val="both"/>
        <w:rPr>
          <w:rFonts w:cs="Arial"/>
        </w:rPr>
      </w:pPr>
      <w:r w:rsidRPr="00AD3C8A">
        <w:rPr>
          <w:rFonts w:cs="Arial"/>
        </w:rPr>
        <w:t>Locations of reinforcement and preparations for hardware.</w:t>
      </w:r>
    </w:p>
    <w:p w:rsidR="006E0F56" w:rsidRPr="00AD3C8A" w:rsidRDefault="006E0F56" w:rsidP="00C4432D">
      <w:pPr>
        <w:pStyle w:val="PR2"/>
        <w:numPr>
          <w:ilvl w:val="3"/>
          <w:numId w:val="7"/>
        </w:numPr>
        <w:tabs>
          <w:tab w:val="clear" w:pos="1440"/>
        </w:tabs>
        <w:spacing w:before="240"/>
        <w:contextualSpacing/>
        <w:jc w:val="both"/>
        <w:rPr>
          <w:rFonts w:cs="Arial"/>
        </w:rPr>
      </w:pPr>
      <w:r w:rsidRPr="00AD3C8A">
        <w:rPr>
          <w:rFonts w:cs="Arial"/>
        </w:rPr>
        <w:t>Details of each different wall opening condition.</w:t>
      </w:r>
    </w:p>
    <w:p w:rsidR="006E0F56" w:rsidRPr="00AD3C8A" w:rsidRDefault="006E0F56" w:rsidP="00C4432D">
      <w:pPr>
        <w:pStyle w:val="PR2"/>
        <w:numPr>
          <w:ilvl w:val="3"/>
          <w:numId w:val="7"/>
        </w:numPr>
        <w:tabs>
          <w:tab w:val="clear" w:pos="1440"/>
        </w:tabs>
        <w:spacing w:before="240"/>
        <w:contextualSpacing/>
        <w:jc w:val="both"/>
        <w:rPr>
          <w:rFonts w:cs="Arial"/>
        </w:rPr>
      </w:pPr>
      <w:r w:rsidRPr="00AD3C8A">
        <w:rPr>
          <w:rFonts w:cs="Arial"/>
        </w:rPr>
        <w:t>Details of anchorages, joints, field splices, and connections.</w:t>
      </w:r>
    </w:p>
    <w:p w:rsidR="006E0F56" w:rsidRPr="00AD3C8A" w:rsidRDefault="006E0F56" w:rsidP="00C4432D">
      <w:pPr>
        <w:pStyle w:val="PR2"/>
        <w:numPr>
          <w:ilvl w:val="3"/>
          <w:numId w:val="7"/>
        </w:numPr>
        <w:tabs>
          <w:tab w:val="clear" w:pos="1440"/>
        </w:tabs>
        <w:spacing w:before="240"/>
        <w:contextualSpacing/>
        <w:jc w:val="both"/>
        <w:rPr>
          <w:rFonts w:cs="Arial"/>
        </w:rPr>
      </w:pPr>
      <w:r w:rsidRPr="00AD3C8A">
        <w:rPr>
          <w:rFonts w:cs="Arial"/>
        </w:rPr>
        <w:t>Details of accessories.</w:t>
      </w:r>
    </w:p>
    <w:p w:rsidR="006E0F56" w:rsidRPr="00AD3C8A" w:rsidRDefault="006E0F56" w:rsidP="00C4432D">
      <w:pPr>
        <w:pStyle w:val="PR2"/>
        <w:numPr>
          <w:ilvl w:val="3"/>
          <w:numId w:val="7"/>
        </w:numPr>
        <w:tabs>
          <w:tab w:val="clear" w:pos="1440"/>
        </w:tabs>
        <w:spacing w:before="240"/>
        <w:contextualSpacing/>
        <w:jc w:val="both"/>
        <w:rPr>
          <w:rFonts w:cs="Arial"/>
        </w:rPr>
      </w:pPr>
      <w:r w:rsidRPr="00AD3C8A">
        <w:rPr>
          <w:rFonts w:cs="Arial"/>
        </w:rPr>
        <w:t>Details of moldings, removable stops, and glazing.</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Indicate frame configuration, anchor types and spacings, location of cutouts for hardware, reinforcement, and finish.</w:t>
      </w:r>
    </w:p>
    <w:p w:rsidR="00086AC8"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 xml:space="preserve">Submit </w:t>
      </w:r>
      <w:r w:rsidR="00BB3866" w:rsidRPr="00AD3C8A">
        <w:rPr>
          <w:rFonts w:ascii="Arial" w:hAnsi="Arial" w:cs="Arial"/>
          <w:sz w:val="20"/>
        </w:rPr>
        <w:t>M</w:t>
      </w:r>
      <w:r w:rsidRPr="00AD3C8A">
        <w:rPr>
          <w:rFonts w:ascii="Arial" w:hAnsi="Arial" w:cs="Arial"/>
          <w:sz w:val="20"/>
        </w:rPr>
        <w:t>anufacturer's recommended installation instructions.</w:t>
      </w:r>
    </w:p>
    <w:p w:rsidR="007F2D9E" w:rsidRPr="00AD3C8A" w:rsidRDefault="007F2D9E" w:rsidP="00C4432D">
      <w:pPr>
        <w:numPr>
          <w:ilvl w:val="1"/>
          <w:numId w:val="7"/>
        </w:numPr>
        <w:spacing w:before="240"/>
        <w:jc w:val="both"/>
        <w:outlineLvl w:val="1"/>
        <w:rPr>
          <w:rFonts w:ascii="Arial" w:hAnsi="Arial" w:cs="Arial"/>
          <w:sz w:val="20"/>
        </w:rPr>
      </w:pPr>
      <w:r w:rsidRPr="00AD3C8A">
        <w:rPr>
          <w:rFonts w:ascii="Arial" w:hAnsi="Arial" w:cs="Arial"/>
          <w:sz w:val="20"/>
        </w:rPr>
        <w:t>DELIVERY, STORAGE AND PROTECTION</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lastRenderedPageBreak/>
        <w:t>Storage of Frames</w:t>
      </w:r>
      <w:r w:rsidR="00F67E64" w:rsidRPr="00AD3C8A">
        <w:rPr>
          <w:rFonts w:ascii="Arial" w:hAnsi="Arial" w:cs="Arial"/>
          <w:sz w:val="20"/>
        </w:rPr>
        <w:t xml:space="preserve">: </w:t>
      </w:r>
      <w:r w:rsidRPr="00AD3C8A">
        <w:rPr>
          <w:rFonts w:ascii="Arial" w:hAnsi="Arial" w:cs="Arial"/>
          <w:sz w:val="20"/>
        </w:rPr>
        <w:t>Frames shall be stored under cover on 4" (101.6 mm) wood sills on floors in a manner that will prevent rust and damage. Do not use non</w:t>
      </w:r>
      <w:r w:rsidRPr="00AD3C8A">
        <w:rPr>
          <w:rFonts w:ascii="Arial" w:hAnsi="Arial" w:cs="Arial"/>
          <w:sz w:val="20"/>
        </w:rPr>
        <w:noBreakHyphen/>
        <w:t>vented plastic or canvas shelters, which create a humidity chamber and promote rusting.</w:t>
      </w:r>
      <w:r w:rsidR="00CB7A71">
        <w:rPr>
          <w:rFonts w:ascii="Arial" w:hAnsi="Arial" w:cs="Arial"/>
          <w:sz w:val="20"/>
        </w:rPr>
        <w:t xml:space="preserve"> </w:t>
      </w:r>
      <w:r w:rsidRPr="00AD3C8A">
        <w:rPr>
          <w:rFonts w:ascii="Arial" w:hAnsi="Arial" w:cs="Arial"/>
          <w:sz w:val="20"/>
        </w:rPr>
        <w:t>Assembled frames shall be stored in a vertical position, five units maximum in a stack. Provide a 1/4" (6.35 mm) space between frames to promote air circulation.</w:t>
      </w:r>
    </w:p>
    <w:p w:rsidR="007F2D9E" w:rsidRPr="00AD3C8A" w:rsidRDefault="007F2D9E" w:rsidP="00C4432D">
      <w:pPr>
        <w:numPr>
          <w:ilvl w:val="0"/>
          <w:numId w:val="7"/>
        </w:numPr>
        <w:spacing w:before="240"/>
        <w:jc w:val="both"/>
        <w:outlineLvl w:val="0"/>
        <w:rPr>
          <w:rFonts w:ascii="Arial" w:hAnsi="Arial" w:cs="Arial"/>
          <w:sz w:val="20"/>
        </w:rPr>
      </w:pPr>
      <w:r w:rsidRPr="00AD3C8A">
        <w:rPr>
          <w:rFonts w:ascii="Arial" w:hAnsi="Arial" w:cs="Arial"/>
          <w:sz w:val="20"/>
        </w:rPr>
        <w:t>PRODUCTS</w:t>
      </w:r>
    </w:p>
    <w:p w:rsidR="007F2D9E" w:rsidRPr="00AD3C8A" w:rsidRDefault="007F2D9E" w:rsidP="00C4432D">
      <w:pPr>
        <w:numPr>
          <w:ilvl w:val="1"/>
          <w:numId w:val="7"/>
        </w:numPr>
        <w:spacing w:before="240"/>
        <w:jc w:val="both"/>
        <w:outlineLvl w:val="1"/>
        <w:rPr>
          <w:rFonts w:ascii="Arial" w:hAnsi="Arial" w:cs="Arial"/>
          <w:sz w:val="20"/>
        </w:rPr>
      </w:pPr>
      <w:r w:rsidRPr="00AD3C8A">
        <w:rPr>
          <w:rFonts w:ascii="Arial" w:hAnsi="Arial" w:cs="Arial"/>
          <w:sz w:val="20"/>
        </w:rPr>
        <w:t>MATERIALS</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Manufacturers: Any current member of the Steel Door Institute (SDI) or the National Association on Architectural Metal Manufacturers (NAAMM) conforming to the parameters as established within these specifications.</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Frames and frame components shall be manufactured from galvanized steel having an A60 zinc coating conforming to ASTM specification A525, A526, or A642. Galvanized steel shall be treated to insure proper paint adhesion. All component parts used in galvanized frames shall meet the galvanize specification. Frames and frame components shall be cold rolled steel, conforming to these specifications.</w:t>
      </w:r>
      <w:r w:rsidR="00CB7A71">
        <w:rPr>
          <w:rFonts w:ascii="Arial" w:hAnsi="Arial" w:cs="Arial"/>
          <w:sz w:val="20"/>
        </w:rPr>
        <w:t xml:space="preserve"> </w:t>
      </w:r>
      <w:r w:rsidRPr="00AD3C8A">
        <w:rPr>
          <w:rFonts w:ascii="Arial" w:hAnsi="Arial" w:cs="Arial"/>
          <w:sz w:val="20"/>
        </w:rPr>
        <w:t>As an acceptable option, frames and frame components may be supplied with a paintable galvanealed process, which will meet the established criteria for durability and paint adhesion.</w:t>
      </w:r>
    </w:p>
    <w:p w:rsidR="005171F5" w:rsidRPr="00AD3C8A" w:rsidRDefault="005171F5" w:rsidP="00C4432D">
      <w:pPr>
        <w:pStyle w:val="Specif"/>
        <w:numPr>
          <w:ilvl w:val="1"/>
          <w:numId w:val="7"/>
        </w:numPr>
        <w:spacing w:before="240"/>
        <w:jc w:val="both"/>
        <w:outlineLvl w:val="1"/>
        <w:rPr>
          <w:rFonts w:ascii="Arial" w:hAnsi="Arial" w:cs="Arial"/>
        </w:rPr>
      </w:pPr>
      <w:r w:rsidRPr="00AD3C8A">
        <w:rPr>
          <w:rFonts w:ascii="Arial" w:hAnsi="Arial" w:cs="Arial"/>
        </w:rPr>
        <w:t>ACOUSTICAL DOOR ASSEMBLIES</w:t>
      </w:r>
    </w:p>
    <w:p w:rsidR="00D032F8" w:rsidRPr="00AD3C8A" w:rsidRDefault="00D032F8" w:rsidP="00C4432D">
      <w:pPr>
        <w:pStyle w:val="Specif"/>
        <w:numPr>
          <w:ilvl w:val="2"/>
          <w:numId w:val="7"/>
        </w:numPr>
        <w:spacing w:before="240"/>
        <w:jc w:val="both"/>
        <w:outlineLvl w:val="2"/>
        <w:rPr>
          <w:rFonts w:ascii="Arial" w:hAnsi="Arial" w:cs="Arial"/>
        </w:rPr>
      </w:pPr>
      <w:r w:rsidRPr="00AD3C8A">
        <w:rPr>
          <w:rFonts w:ascii="Arial" w:hAnsi="Arial" w:cs="Arial"/>
        </w:rPr>
        <w:t>Acoustical Door Assembly, including doors, frames, hardware and seals.</w:t>
      </w:r>
    </w:p>
    <w:p w:rsidR="005D4493" w:rsidRPr="00AD3C8A" w:rsidRDefault="005D4493" w:rsidP="00C4432D">
      <w:pPr>
        <w:pStyle w:val="Specif"/>
        <w:numPr>
          <w:ilvl w:val="2"/>
          <w:numId w:val="7"/>
        </w:numPr>
        <w:spacing w:before="240"/>
        <w:jc w:val="both"/>
        <w:outlineLvl w:val="2"/>
        <w:rPr>
          <w:rFonts w:ascii="Arial" w:hAnsi="Arial" w:cs="Arial"/>
        </w:rPr>
      </w:pPr>
      <w:r w:rsidRPr="00AD3C8A">
        <w:rPr>
          <w:rFonts w:ascii="Arial" w:hAnsi="Arial" w:cs="Arial"/>
        </w:rPr>
        <w:t>Acceptable Manufacturers:</w:t>
      </w:r>
      <w:r w:rsidR="00CB7A71">
        <w:rPr>
          <w:rFonts w:ascii="Arial" w:hAnsi="Arial" w:cs="Arial"/>
        </w:rPr>
        <w:t xml:space="preserve"> </w:t>
      </w:r>
    </w:p>
    <w:p w:rsidR="005D4493" w:rsidRPr="00AD3C8A" w:rsidRDefault="005D4493" w:rsidP="00C4432D">
      <w:pPr>
        <w:pStyle w:val="Specif"/>
        <w:numPr>
          <w:ilvl w:val="3"/>
          <w:numId w:val="7"/>
        </w:numPr>
        <w:tabs>
          <w:tab w:val="clear" w:pos="576"/>
          <w:tab w:val="clear" w:pos="1008"/>
          <w:tab w:val="clear" w:pos="1440"/>
          <w:tab w:val="clear" w:pos="1872"/>
        </w:tabs>
        <w:spacing w:before="240"/>
        <w:jc w:val="both"/>
        <w:outlineLvl w:val="3"/>
        <w:rPr>
          <w:rFonts w:ascii="Arial" w:hAnsi="Arial" w:cs="Arial"/>
        </w:rPr>
      </w:pPr>
      <w:r w:rsidRPr="00AD3C8A">
        <w:rPr>
          <w:rFonts w:ascii="Arial" w:hAnsi="Arial" w:cs="Arial"/>
        </w:rPr>
        <w:t>Republic Doors and Frames</w:t>
      </w:r>
    </w:p>
    <w:p w:rsidR="005D4493" w:rsidRPr="00AD3C8A" w:rsidRDefault="005D4493" w:rsidP="00C4432D">
      <w:pPr>
        <w:pStyle w:val="Specif"/>
        <w:numPr>
          <w:ilvl w:val="3"/>
          <w:numId w:val="7"/>
        </w:numPr>
        <w:tabs>
          <w:tab w:val="clear" w:pos="576"/>
          <w:tab w:val="clear" w:pos="1008"/>
          <w:tab w:val="clear" w:pos="1440"/>
          <w:tab w:val="clear" w:pos="1872"/>
        </w:tabs>
        <w:spacing w:before="240"/>
        <w:contextualSpacing/>
        <w:jc w:val="both"/>
        <w:outlineLvl w:val="3"/>
        <w:rPr>
          <w:rFonts w:ascii="Arial" w:hAnsi="Arial" w:cs="Arial"/>
        </w:rPr>
      </w:pPr>
      <w:proofErr w:type="spellStart"/>
      <w:r w:rsidRPr="00AD3C8A">
        <w:rPr>
          <w:rFonts w:ascii="Arial" w:hAnsi="Arial" w:cs="Arial"/>
        </w:rPr>
        <w:t>Ceco</w:t>
      </w:r>
      <w:proofErr w:type="spellEnd"/>
      <w:r w:rsidRPr="00AD3C8A">
        <w:rPr>
          <w:rFonts w:ascii="Arial" w:hAnsi="Arial" w:cs="Arial"/>
        </w:rPr>
        <w:t xml:space="preserve"> Corporation</w:t>
      </w:r>
    </w:p>
    <w:p w:rsidR="005D4493" w:rsidRPr="00AD3C8A" w:rsidRDefault="005D4493" w:rsidP="00C4432D">
      <w:pPr>
        <w:pStyle w:val="Specif"/>
        <w:numPr>
          <w:ilvl w:val="3"/>
          <w:numId w:val="7"/>
        </w:numPr>
        <w:tabs>
          <w:tab w:val="clear" w:pos="576"/>
          <w:tab w:val="clear" w:pos="1008"/>
          <w:tab w:val="clear" w:pos="1440"/>
          <w:tab w:val="clear" w:pos="1872"/>
        </w:tabs>
        <w:spacing w:before="240"/>
        <w:contextualSpacing/>
        <w:jc w:val="both"/>
        <w:outlineLvl w:val="3"/>
        <w:rPr>
          <w:rFonts w:ascii="Arial" w:hAnsi="Arial" w:cs="Arial"/>
        </w:rPr>
      </w:pPr>
      <w:r w:rsidRPr="00AD3C8A">
        <w:rPr>
          <w:rFonts w:ascii="Arial" w:hAnsi="Arial" w:cs="Arial"/>
        </w:rPr>
        <w:t>Curries Corporation</w:t>
      </w:r>
    </w:p>
    <w:p w:rsidR="005D4493" w:rsidRPr="00AD3C8A" w:rsidRDefault="005D4493" w:rsidP="00C4432D">
      <w:pPr>
        <w:pStyle w:val="Specif"/>
        <w:numPr>
          <w:ilvl w:val="3"/>
          <w:numId w:val="7"/>
        </w:numPr>
        <w:tabs>
          <w:tab w:val="clear" w:pos="576"/>
          <w:tab w:val="clear" w:pos="1008"/>
          <w:tab w:val="clear" w:pos="1440"/>
          <w:tab w:val="clear" w:pos="1872"/>
        </w:tabs>
        <w:spacing w:before="240"/>
        <w:contextualSpacing/>
        <w:jc w:val="both"/>
        <w:outlineLvl w:val="3"/>
        <w:rPr>
          <w:rFonts w:ascii="Arial" w:hAnsi="Arial" w:cs="Arial"/>
        </w:rPr>
      </w:pPr>
      <w:proofErr w:type="spellStart"/>
      <w:r w:rsidRPr="00AD3C8A">
        <w:rPr>
          <w:rFonts w:ascii="Arial" w:hAnsi="Arial" w:cs="Arial"/>
        </w:rPr>
        <w:t>Steelcraft</w:t>
      </w:r>
      <w:proofErr w:type="spellEnd"/>
    </w:p>
    <w:p w:rsidR="006E0F56" w:rsidRPr="00AD3C8A" w:rsidRDefault="005D4493" w:rsidP="00C4432D">
      <w:pPr>
        <w:pStyle w:val="Specif"/>
        <w:numPr>
          <w:ilvl w:val="3"/>
          <w:numId w:val="7"/>
        </w:numPr>
        <w:tabs>
          <w:tab w:val="clear" w:pos="576"/>
          <w:tab w:val="clear" w:pos="1008"/>
          <w:tab w:val="clear" w:pos="1440"/>
          <w:tab w:val="clear" w:pos="1872"/>
        </w:tabs>
        <w:spacing w:before="240"/>
        <w:contextualSpacing/>
        <w:jc w:val="both"/>
        <w:outlineLvl w:val="3"/>
        <w:rPr>
          <w:rFonts w:ascii="Arial" w:hAnsi="Arial" w:cs="Arial"/>
        </w:rPr>
      </w:pPr>
      <w:r w:rsidRPr="00AD3C8A">
        <w:rPr>
          <w:rFonts w:ascii="Arial" w:hAnsi="Arial" w:cs="Arial"/>
        </w:rPr>
        <w:t>Or Approved Equal.</w:t>
      </w:r>
    </w:p>
    <w:p w:rsidR="00EF6A7D" w:rsidRPr="00AD3C8A" w:rsidRDefault="00EF6A7D" w:rsidP="00C4432D">
      <w:pPr>
        <w:pStyle w:val="Specif"/>
        <w:numPr>
          <w:ilvl w:val="2"/>
          <w:numId w:val="7"/>
        </w:numPr>
        <w:spacing w:before="240"/>
        <w:jc w:val="both"/>
        <w:outlineLvl w:val="2"/>
        <w:rPr>
          <w:rFonts w:ascii="Arial" w:hAnsi="Arial" w:cs="Arial"/>
        </w:rPr>
      </w:pPr>
      <w:r w:rsidRPr="00AD3C8A">
        <w:rPr>
          <w:rFonts w:ascii="Arial" w:hAnsi="Arial" w:cs="Arial"/>
        </w:rPr>
        <w:t>Assembly Specifications:</w:t>
      </w:r>
    </w:p>
    <w:p w:rsidR="00240E5F" w:rsidRPr="00AD3C8A" w:rsidRDefault="00240E5F" w:rsidP="009818C8">
      <w:pPr>
        <w:pStyle w:val="Specif"/>
        <w:numPr>
          <w:ilvl w:val="3"/>
          <w:numId w:val="7"/>
        </w:numPr>
        <w:tabs>
          <w:tab w:val="clear" w:pos="576"/>
          <w:tab w:val="clear" w:pos="1008"/>
          <w:tab w:val="clear" w:pos="1440"/>
          <w:tab w:val="clear" w:pos="1872"/>
        </w:tabs>
        <w:spacing w:before="240"/>
        <w:jc w:val="both"/>
        <w:outlineLvl w:val="0"/>
        <w:rPr>
          <w:rFonts w:ascii="Arial" w:hAnsi="Arial" w:cs="Arial"/>
        </w:rPr>
      </w:pPr>
      <w:r w:rsidRPr="00AD3C8A">
        <w:rPr>
          <w:rFonts w:ascii="Arial" w:hAnsi="Arial" w:cs="Arial"/>
        </w:rPr>
        <w:t>Sound Transmission Classification (STC):</w:t>
      </w:r>
      <w:r w:rsidR="00CB7A71">
        <w:rPr>
          <w:rFonts w:ascii="Arial" w:hAnsi="Arial" w:cs="Arial"/>
        </w:rPr>
        <w:t xml:space="preserve"> </w:t>
      </w:r>
      <w:r w:rsidRPr="00AD3C8A">
        <w:rPr>
          <w:rFonts w:ascii="Arial" w:hAnsi="Arial" w:cs="Arial"/>
        </w:rPr>
        <w:t xml:space="preserve">47 </w:t>
      </w:r>
      <w:r w:rsidR="00D032F8" w:rsidRPr="00AD3C8A">
        <w:rPr>
          <w:rFonts w:ascii="Arial" w:hAnsi="Arial" w:cs="Arial"/>
        </w:rPr>
        <w:t>when</w:t>
      </w:r>
      <w:r w:rsidR="00C93A02" w:rsidRPr="00AD3C8A">
        <w:rPr>
          <w:rFonts w:ascii="Arial" w:hAnsi="Arial" w:cs="Arial"/>
        </w:rPr>
        <w:t xml:space="preserve"> tested according to ASTM E 90, </w:t>
      </w:r>
      <w:r w:rsidR="00D032F8" w:rsidRPr="00AD3C8A">
        <w:rPr>
          <w:rFonts w:ascii="Arial" w:hAnsi="Arial" w:cs="Arial"/>
        </w:rPr>
        <w:t>E413. E1332 and E2235.</w:t>
      </w:r>
    </w:p>
    <w:p w:rsidR="00240E5F" w:rsidRPr="00AD3C8A" w:rsidRDefault="00240E5F" w:rsidP="00C4432D">
      <w:pPr>
        <w:pStyle w:val="Specif"/>
        <w:numPr>
          <w:ilvl w:val="1"/>
          <w:numId w:val="7"/>
        </w:numPr>
        <w:tabs>
          <w:tab w:val="clear" w:pos="576"/>
          <w:tab w:val="clear" w:pos="1008"/>
          <w:tab w:val="clear" w:pos="1440"/>
          <w:tab w:val="clear" w:pos="1872"/>
        </w:tabs>
        <w:spacing w:before="240"/>
        <w:jc w:val="both"/>
        <w:outlineLvl w:val="1"/>
        <w:rPr>
          <w:rFonts w:ascii="Arial" w:hAnsi="Arial" w:cs="Arial"/>
        </w:rPr>
      </w:pPr>
      <w:r w:rsidRPr="00AD3C8A">
        <w:rPr>
          <w:rFonts w:ascii="Arial" w:hAnsi="Arial" w:cs="Arial"/>
        </w:rPr>
        <w:t>METAL DOORS</w:t>
      </w:r>
    </w:p>
    <w:p w:rsidR="00334EEE" w:rsidRPr="00AD3C8A" w:rsidRDefault="00240E5F" w:rsidP="00C4432D">
      <w:pPr>
        <w:numPr>
          <w:ilvl w:val="2"/>
          <w:numId w:val="7"/>
        </w:numPr>
        <w:spacing w:before="240"/>
        <w:jc w:val="both"/>
        <w:outlineLvl w:val="2"/>
        <w:rPr>
          <w:rFonts w:ascii="Arial" w:hAnsi="Arial" w:cs="Arial"/>
          <w:sz w:val="20"/>
        </w:rPr>
      </w:pPr>
      <w:r w:rsidRPr="00AD3C8A">
        <w:rPr>
          <w:rFonts w:ascii="Arial" w:hAnsi="Arial" w:cs="Arial"/>
          <w:sz w:val="20"/>
        </w:rPr>
        <w:t>Door Construction:</w:t>
      </w:r>
      <w:r w:rsidR="00CB7A71">
        <w:rPr>
          <w:rFonts w:ascii="Arial" w:hAnsi="Arial" w:cs="Arial"/>
          <w:sz w:val="20"/>
        </w:rPr>
        <w:t xml:space="preserve"> </w:t>
      </w:r>
    </w:p>
    <w:p w:rsidR="00240E5F" w:rsidRPr="00AD3C8A" w:rsidRDefault="00240E5F" w:rsidP="00C4432D">
      <w:pPr>
        <w:numPr>
          <w:ilvl w:val="3"/>
          <w:numId w:val="7"/>
        </w:numPr>
        <w:spacing w:before="240"/>
        <w:jc w:val="both"/>
        <w:outlineLvl w:val="3"/>
        <w:rPr>
          <w:rFonts w:ascii="Arial" w:hAnsi="Arial" w:cs="Arial"/>
          <w:sz w:val="20"/>
        </w:rPr>
      </w:pPr>
      <w:r w:rsidRPr="00AD3C8A">
        <w:rPr>
          <w:rFonts w:ascii="Arial" w:hAnsi="Arial" w:cs="Arial"/>
          <w:sz w:val="20"/>
        </w:rPr>
        <w:t>Comply with SDI A250.8, Level 2</w:t>
      </w:r>
      <w:r w:rsidR="008B6510" w:rsidRPr="00AD3C8A">
        <w:rPr>
          <w:rFonts w:ascii="Arial" w:hAnsi="Arial" w:cs="Arial"/>
          <w:sz w:val="20"/>
        </w:rPr>
        <w:t>.</w:t>
      </w:r>
    </w:p>
    <w:p w:rsidR="00334EEE" w:rsidRPr="00AD3C8A" w:rsidRDefault="00334EEE"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Thickness:</w:t>
      </w:r>
      <w:r w:rsidR="00CB7A71">
        <w:rPr>
          <w:rFonts w:ascii="Arial" w:hAnsi="Arial" w:cs="Arial"/>
          <w:sz w:val="20"/>
        </w:rPr>
        <w:t xml:space="preserve"> </w:t>
      </w:r>
      <w:r w:rsidRPr="00AD3C8A">
        <w:rPr>
          <w:rFonts w:ascii="Arial" w:hAnsi="Arial" w:cs="Arial"/>
          <w:sz w:val="20"/>
        </w:rPr>
        <w:t>1-3/4 inch.</w:t>
      </w:r>
    </w:p>
    <w:p w:rsidR="00240E5F" w:rsidRPr="00AD3C8A" w:rsidRDefault="00334EEE"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Construction:</w:t>
      </w:r>
      <w:r w:rsidR="00CB7A71">
        <w:rPr>
          <w:rFonts w:ascii="Arial" w:hAnsi="Arial" w:cs="Arial"/>
          <w:sz w:val="20"/>
        </w:rPr>
        <w:t xml:space="preserve"> </w:t>
      </w:r>
      <w:r w:rsidRPr="00AD3C8A">
        <w:rPr>
          <w:rFonts w:ascii="Arial" w:hAnsi="Arial" w:cs="Arial"/>
          <w:sz w:val="20"/>
        </w:rPr>
        <w:t xml:space="preserve">full flush seamless, </w:t>
      </w:r>
      <w:r w:rsidR="00240E5F" w:rsidRPr="00AD3C8A">
        <w:rPr>
          <w:rFonts w:ascii="Arial" w:hAnsi="Arial" w:cs="Arial"/>
          <w:sz w:val="20"/>
        </w:rPr>
        <w:t xml:space="preserve">fabricated from </w:t>
      </w:r>
      <w:r w:rsidRPr="00AD3C8A">
        <w:rPr>
          <w:rFonts w:ascii="Arial" w:hAnsi="Arial" w:cs="Arial"/>
          <w:sz w:val="20"/>
        </w:rPr>
        <w:t>cold rolled galvanized</w:t>
      </w:r>
      <w:r w:rsidR="00240E5F" w:rsidRPr="00AD3C8A">
        <w:rPr>
          <w:rFonts w:ascii="Arial" w:hAnsi="Arial" w:cs="Arial"/>
          <w:sz w:val="20"/>
        </w:rPr>
        <w:t xml:space="preserve"> steel </w:t>
      </w:r>
      <w:r w:rsidRPr="00AD3C8A">
        <w:rPr>
          <w:rFonts w:ascii="Arial" w:hAnsi="Arial" w:cs="Arial"/>
          <w:sz w:val="20"/>
        </w:rPr>
        <w:t>conforming to ASTM A653 and A924.</w:t>
      </w:r>
    </w:p>
    <w:p w:rsidR="00240E5F" w:rsidRPr="00AD3C8A" w:rsidRDefault="00240E5F"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16 gauge.</w:t>
      </w:r>
      <w:r w:rsidR="00CB7A71">
        <w:rPr>
          <w:rFonts w:ascii="Arial" w:hAnsi="Arial" w:cs="Arial"/>
          <w:sz w:val="20"/>
        </w:rPr>
        <w:t xml:space="preserve"> </w:t>
      </w:r>
      <w:r w:rsidRPr="00AD3C8A">
        <w:rPr>
          <w:rFonts w:ascii="Arial" w:hAnsi="Arial" w:cs="Arial"/>
          <w:sz w:val="20"/>
        </w:rPr>
        <w:t>Provide continuous boxed header reinforcements for K&amp;M operator for all doors whether or not closers are specified.</w:t>
      </w:r>
    </w:p>
    <w:p w:rsidR="00240E5F" w:rsidRPr="00AD3C8A" w:rsidRDefault="00334EEE"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Core:</w:t>
      </w:r>
      <w:r w:rsidR="00CB7A71">
        <w:rPr>
          <w:rFonts w:ascii="Arial" w:hAnsi="Arial" w:cs="Arial"/>
          <w:sz w:val="20"/>
        </w:rPr>
        <w:t xml:space="preserve"> </w:t>
      </w:r>
      <w:r w:rsidRPr="00AD3C8A">
        <w:rPr>
          <w:rFonts w:ascii="Arial" w:hAnsi="Arial" w:cs="Arial"/>
          <w:sz w:val="20"/>
        </w:rPr>
        <w:t>Manufacturer’s proprietary acoustic core, tested in accordance with ASTM E90, E413, E1332, &amp; E2235 to furnish the STC rating specified.</w:t>
      </w:r>
      <w:r w:rsidR="00CB7A71">
        <w:rPr>
          <w:rFonts w:ascii="Arial" w:hAnsi="Arial" w:cs="Arial"/>
          <w:sz w:val="20"/>
        </w:rPr>
        <w:t xml:space="preserve"> </w:t>
      </w:r>
      <w:r w:rsidRPr="00AD3C8A">
        <w:rPr>
          <w:rFonts w:ascii="Arial" w:hAnsi="Arial" w:cs="Arial"/>
          <w:sz w:val="20"/>
        </w:rPr>
        <w:t>Apply physical door label to certify the product and identify the specific rating.</w:t>
      </w:r>
    </w:p>
    <w:p w:rsidR="00240E5F" w:rsidRPr="00AD3C8A" w:rsidRDefault="00240E5F"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lastRenderedPageBreak/>
        <w:t xml:space="preserve">Provide continuous vertical mechanical interlocking joints at lock and hinge edges with edge seam filled and ground smooth. Doors shall have beveled (1/8" in 2") hinge and lock edges. </w:t>
      </w:r>
    </w:p>
    <w:p w:rsidR="00240E5F" w:rsidRPr="00AD3C8A" w:rsidRDefault="00240E5F"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Top and bottom steel reinforcement channels:</w:t>
      </w:r>
      <w:r w:rsidR="00CB7A71">
        <w:rPr>
          <w:rFonts w:ascii="Arial" w:hAnsi="Arial" w:cs="Arial"/>
          <w:sz w:val="20"/>
        </w:rPr>
        <w:t xml:space="preserve"> </w:t>
      </w:r>
      <w:r w:rsidRPr="00AD3C8A">
        <w:rPr>
          <w:rFonts w:ascii="Arial" w:hAnsi="Arial" w:cs="Arial"/>
          <w:sz w:val="20"/>
        </w:rPr>
        <w:t>14 gauge and spot welded to both panels. Completely seal flush top of door.</w:t>
      </w:r>
    </w:p>
    <w:p w:rsidR="00240E5F" w:rsidRPr="00AD3C8A" w:rsidRDefault="00240E5F"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Hinge reinforcements: 8 gauge</w:t>
      </w:r>
      <w:r w:rsidR="008B6510" w:rsidRPr="00AD3C8A">
        <w:rPr>
          <w:rFonts w:ascii="Arial" w:hAnsi="Arial" w:cs="Arial"/>
          <w:sz w:val="20"/>
        </w:rPr>
        <w:t>.</w:t>
      </w:r>
    </w:p>
    <w:p w:rsidR="00240E5F" w:rsidRPr="00AD3C8A" w:rsidRDefault="00240E5F"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Lock reinforcements 16 gauge</w:t>
      </w:r>
      <w:r w:rsidR="008B6510" w:rsidRPr="00AD3C8A">
        <w:rPr>
          <w:rFonts w:ascii="Arial" w:hAnsi="Arial" w:cs="Arial"/>
          <w:sz w:val="20"/>
        </w:rPr>
        <w:t>.</w:t>
      </w:r>
    </w:p>
    <w:p w:rsidR="00240E5F" w:rsidRPr="00AD3C8A" w:rsidRDefault="00240E5F"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Provide appropriate reinforcements for other hardware as required for proper installation.</w:t>
      </w:r>
    </w:p>
    <w:p w:rsidR="007F2D9E" w:rsidRPr="009818C8" w:rsidRDefault="0035049E" w:rsidP="00C4432D">
      <w:pPr>
        <w:numPr>
          <w:ilvl w:val="1"/>
          <w:numId w:val="7"/>
        </w:numPr>
        <w:spacing w:before="240"/>
        <w:jc w:val="both"/>
        <w:outlineLvl w:val="1"/>
        <w:rPr>
          <w:rFonts w:ascii="Arial" w:hAnsi="Arial" w:cs="Arial"/>
          <w:sz w:val="20"/>
        </w:rPr>
      </w:pPr>
      <w:r w:rsidRPr="00AD3C8A">
        <w:rPr>
          <w:rFonts w:ascii="Arial" w:hAnsi="Arial" w:cs="Arial"/>
          <w:sz w:val="20"/>
        </w:rPr>
        <w:t xml:space="preserve">HOLLOW METAL </w:t>
      </w:r>
      <w:r w:rsidR="007F2D9E" w:rsidRPr="00AD3C8A">
        <w:rPr>
          <w:rFonts w:ascii="Arial" w:hAnsi="Arial" w:cs="Arial"/>
          <w:sz w:val="20"/>
        </w:rPr>
        <w:t>FRAMES</w:t>
      </w:r>
    </w:p>
    <w:p w:rsidR="007F2D9E" w:rsidRPr="00AD3C8A" w:rsidRDefault="00334EEE" w:rsidP="00C4432D">
      <w:pPr>
        <w:numPr>
          <w:ilvl w:val="2"/>
          <w:numId w:val="7"/>
        </w:numPr>
        <w:spacing w:before="240"/>
        <w:jc w:val="both"/>
        <w:outlineLvl w:val="2"/>
        <w:rPr>
          <w:rFonts w:ascii="Arial" w:hAnsi="Arial" w:cs="Arial"/>
          <w:sz w:val="20"/>
        </w:rPr>
      </w:pPr>
      <w:r w:rsidRPr="00AD3C8A">
        <w:rPr>
          <w:rFonts w:ascii="Arial" w:hAnsi="Arial" w:cs="Arial"/>
          <w:sz w:val="20"/>
        </w:rPr>
        <w:t xml:space="preserve">Frame </w:t>
      </w:r>
      <w:r w:rsidR="007F2D9E" w:rsidRPr="00AD3C8A">
        <w:rPr>
          <w:rFonts w:ascii="Arial" w:hAnsi="Arial" w:cs="Arial"/>
          <w:sz w:val="20"/>
        </w:rPr>
        <w:t>Construction</w:t>
      </w:r>
      <w:r w:rsidR="008B6510" w:rsidRPr="00AD3C8A">
        <w:rPr>
          <w:rFonts w:ascii="Arial" w:hAnsi="Arial" w:cs="Arial"/>
          <w:sz w:val="20"/>
        </w:rPr>
        <w:t>:</w:t>
      </w:r>
    </w:p>
    <w:p w:rsidR="007F2D9E" w:rsidRPr="00AD3C8A" w:rsidRDefault="007F2D9E" w:rsidP="00C4432D">
      <w:pPr>
        <w:numPr>
          <w:ilvl w:val="3"/>
          <w:numId w:val="7"/>
        </w:numPr>
        <w:spacing w:before="240"/>
        <w:jc w:val="both"/>
        <w:outlineLvl w:val="3"/>
        <w:rPr>
          <w:rFonts w:ascii="Arial" w:hAnsi="Arial" w:cs="Arial"/>
          <w:sz w:val="20"/>
        </w:rPr>
      </w:pPr>
      <w:r w:rsidRPr="00AD3C8A">
        <w:rPr>
          <w:rFonts w:ascii="Arial" w:hAnsi="Arial" w:cs="Arial"/>
          <w:sz w:val="20"/>
        </w:rPr>
        <w:t>Interio</w:t>
      </w:r>
      <w:r w:rsidR="00334EEE" w:rsidRPr="00AD3C8A">
        <w:rPr>
          <w:rFonts w:ascii="Arial" w:hAnsi="Arial" w:cs="Arial"/>
          <w:sz w:val="20"/>
        </w:rPr>
        <w:t>r frames to 48" wide shall be 14</w:t>
      </w:r>
      <w:r w:rsidRPr="00AD3C8A">
        <w:rPr>
          <w:rFonts w:ascii="Arial" w:hAnsi="Arial" w:cs="Arial"/>
          <w:sz w:val="20"/>
        </w:rPr>
        <w:t xml:space="preserve">-gauge </w:t>
      </w:r>
      <w:r w:rsidR="00334EEE" w:rsidRPr="00AD3C8A">
        <w:rPr>
          <w:rFonts w:ascii="Arial" w:hAnsi="Arial" w:cs="Arial"/>
          <w:sz w:val="20"/>
        </w:rPr>
        <w:t>galvanized</w:t>
      </w:r>
      <w:r w:rsidRPr="00AD3C8A">
        <w:rPr>
          <w:rFonts w:ascii="Arial" w:hAnsi="Arial" w:cs="Arial"/>
          <w:sz w:val="20"/>
        </w:rPr>
        <w:t xml:space="preserve"> steel. All frames shall be set</w:t>
      </w:r>
      <w:r w:rsidRPr="00AD3C8A">
        <w:rPr>
          <w:rFonts w:ascii="Arial" w:hAnsi="Arial" w:cs="Arial"/>
          <w:sz w:val="20"/>
        </w:rPr>
        <w:noBreakHyphen/>
        <w:t>up and arc</w:t>
      </w:r>
      <w:r w:rsidRPr="00AD3C8A">
        <w:rPr>
          <w:rFonts w:ascii="Arial" w:hAnsi="Arial" w:cs="Arial"/>
          <w:sz w:val="20"/>
        </w:rPr>
        <w:noBreakHyphen/>
        <w:t>welded.</w:t>
      </w:r>
    </w:p>
    <w:p w:rsidR="00334EEE" w:rsidRPr="00AD3C8A" w:rsidRDefault="008B6510"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 xml:space="preserve">8 </w:t>
      </w:r>
      <w:r w:rsidR="007F2D9E" w:rsidRPr="00AD3C8A">
        <w:rPr>
          <w:rFonts w:ascii="Arial" w:hAnsi="Arial" w:cs="Arial"/>
          <w:sz w:val="20"/>
        </w:rPr>
        <w:t xml:space="preserve">gauge steel hinge reinforcements </w:t>
      </w:r>
      <w:r w:rsidR="00334EEE" w:rsidRPr="00AD3C8A">
        <w:rPr>
          <w:rFonts w:ascii="Arial" w:hAnsi="Arial" w:cs="Arial"/>
          <w:sz w:val="20"/>
        </w:rPr>
        <w:t xml:space="preserve">with </w:t>
      </w:r>
      <w:r w:rsidR="007F2D9E" w:rsidRPr="00AD3C8A">
        <w:rPr>
          <w:rFonts w:ascii="Arial" w:hAnsi="Arial" w:cs="Arial"/>
          <w:sz w:val="20"/>
        </w:rPr>
        <w:t xml:space="preserve">manufacturer’s standard high frequency hinge reinforcement at all hinge locations. </w:t>
      </w:r>
    </w:p>
    <w:p w:rsidR="00B2070A" w:rsidRPr="00AD3C8A" w:rsidRDefault="00334EEE"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 xml:space="preserve">Provide metal plaster guards for all mortised cutouts. </w:t>
      </w:r>
      <w:r w:rsidR="007F2D9E" w:rsidRPr="00AD3C8A">
        <w:rPr>
          <w:rFonts w:ascii="Arial" w:hAnsi="Arial" w:cs="Arial"/>
          <w:sz w:val="20"/>
        </w:rPr>
        <w:t>Adequate reinforcements shall be provided for other hardware as required for proper insta</w:t>
      </w:r>
      <w:r w:rsidRPr="00AD3C8A">
        <w:rPr>
          <w:rFonts w:ascii="Arial" w:hAnsi="Arial" w:cs="Arial"/>
          <w:sz w:val="20"/>
        </w:rPr>
        <w:t xml:space="preserve">llation. </w:t>
      </w:r>
    </w:p>
    <w:p w:rsidR="007F2D9E" w:rsidRPr="00AD3C8A" w:rsidRDefault="00334EEE"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Furnish and install</w:t>
      </w:r>
      <w:r w:rsidR="007F2D9E" w:rsidRPr="00AD3C8A">
        <w:rPr>
          <w:rFonts w:ascii="Arial" w:hAnsi="Arial" w:cs="Arial"/>
          <w:sz w:val="20"/>
        </w:rPr>
        <w:t xml:space="preserve"> a minimum of six wall anchors and two adjustable base anchors of manufacturer's standard design.</w:t>
      </w:r>
    </w:p>
    <w:p w:rsidR="007F2D9E" w:rsidRPr="00AD3C8A" w:rsidRDefault="007F2D9E" w:rsidP="00C4432D">
      <w:pPr>
        <w:numPr>
          <w:ilvl w:val="1"/>
          <w:numId w:val="7"/>
        </w:numPr>
        <w:spacing w:before="240"/>
        <w:jc w:val="both"/>
        <w:outlineLvl w:val="1"/>
        <w:rPr>
          <w:rFonts w:ascii="Arial" w:hAnsi="Arial" w:cs="Arial"/>
          <w:sz w:val="20"/>
        </w:rPr>
      </w:pPr>
      <w:r w:rsidRPr="00AD3C8A">
        <w:rPr>
          <w:rFonts w:ascii="Arial" w:hAnsi="Arial" w:cs="Arial"/>
          <w:sz w:val="20"/>
        </w:rPr>
        <w:t>FABRICATION</w:t>
      </w:r>
    </w:p>
    <w:p w:rsidR="007F2D9E" w:rsidRPr="009818C8" w:rsidRDefault="008B6510" w:rsidP="00C4432D">
      <w:pPr>
        <w:numPr>
          <w:ilvl w:val="2"/>
          <w:numId w:val="7"/>
        </w:numPr>
        <w:spacing w:before="240"/>
        <w:jc w:val="both"/>
        <w:outlineLvl w:val="2"/>
        <w:rPr>
          <w:rFonts w:ascii="Arial" w:hAnsi="Arial" w:cs="Arial"/>
          <w:sz w:val="20"/>
        </w:rPr>
      </w:pPr>
      <w:r w:rsidRPr="00AD3C8A">
        <w:rPr>
          <w:rFonts w:ascii="Arial" w:hAnsi="Arial" w:cs="Arial"/>
          <w:sz w:val="20"/>
        </w:rPr>
        <w:t xml:space="preserve">Supply frames </w:t>
      </w:r>
      <w:r w:rsidR="007F2D9E" w:rsidRPr="00AD3C8A">
        <w:rPr>
          <w:rFonts w:ascii="Arial" w:hAnsi="Arial" w:cs="Arial"/>
          <w:sz w:val="20"/>
        </w:rPr>
        <w:t>set up with faces at all joints arc</w:t>
      </w:r>
      <w:r w:rsidR="007F2D9E" w:rsidRPr="00AD3C8A">
        <w:rPr>
          <w:rFonts w:ascii="Arial" w:hAnsi="Arial" w:cs="Arial"/>
          <w:sz w:val="20"/>
        </w:rPr>
        <w:noBreakHyphen/>
        <w:t>welded and ground smooth and primed with a zinc rich primer.</w:t>
      </w:r>
      <w:r w:rsidR="00CB7A71">
        <w:rPr>
          <w:rFonts w:ascii="Arial" w:hAnsi="Arial" w:cs="Arial"/>
          <w:sz w:val="20"/>
        </w:rPr>
        <w:t xml:space="preserve"> </w:t>
      </w:r>
      <w:r w:rsidR="007F2D9E" w:rsidRPr="00AD3C8A">
        <w:rPr>
          <w:rFonts w:ascii="Arial" w:hAnsi="Arial" w:cs="Arial"/>
          <w:sz w:val="20"/>
        </w:rPr>
        <w:t>Weld shall penetrate the inside face.</w:t>
      </w:r>
      <w:r w:rsidR="00CB7A71">
        <w:rPr>
          <w:rFonts w:ascii="Arial" w:hAnsi="Arial" w:cs="Arial"/>
          <w:sz w:val="20"/>
        </w:rPr>
        <w:t xml:space="preserve"> </w:t>
      </w:r>
      <w:r w:rsidR="007F2D9E" w:rsidRPr="00AD3C8A">
        <w:rPr>
          <w:rFonts w:ascii="Arial" w:hAnsi="Arial" w:cs="Arial"/>
          <w:sz w:val="20"/>
        </w:rPr>
        <w:t>Along with the manufacturer's standard mechanical corner attachment, frames shall be spot welded across the full jamb depth for added structural strength.</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Provide temporary spreader bars to protect frames during shipping and storage.</w:t>
      </w:r>
      <w:r w:rsidR="00CB7A71">
        <w:rPr>
          <w:rFonts w:ascii="Arial" w:hAnsi="Arial" w:cs="Arial"/>
          <w:sz w:val="20"/>
        </w:rPr>
        <w:t xml:space="preserve"> </w:t>
      </w:r>
      <w:r w:rsidRPr="00AD3C8A">
        <w:rPr>
          <w:rFonts w:ascii="Arial" w:hAnsi="Arial" w:cs="Arial"/>
          <w:sz w:val="20"/>
        </w:rPr>
        <w:t>Tack weld spreader bars as necessary to provide adequate support and to enable easy removal prior to installation without leaving visible blemishes.</w:t>
      </w:r>
      <w:r w:rsidR="00CB7A71">
        <w:rPr>
          <w:rFonts w:ascii="Arial" w:hAnsi="Arial" w:cs="Arial"/>
          <w:sz w:val="20"/>
        </w:rPr>
        <w:t xml:space="preserve"> </w:t>
      </w:r>
      <w:r w:rsidRPr="00AD3C8A">
        <w:rPr>
          <w:rFonts w:ascii="Arial" w:hAnsi="Arial" w:cs="Arial"/>
          <w:sz w:val="20"/>
        </w:rPr>
        <w:t>Spreader bars are for shipping and storage protection only and are to be removed prior to installation.</w:t>
      </w:r>
    </w:p>
    <w:p w:rsidR="007F2D9E" w:rsidRPr="00AD3C8A" w:rsidRDefault="007F2D9E" w:rsidP="00C4432D">
      <w:pPr>
        <w:numPr>
          <w:ilvl w:val="1"/>
          <w:numId w:val="7"/>
        </w:numPr>
        <w:spacing w:before="240"/>
        <w:jc w:val="both"/>
        <w:outlineLvl w:val="1"/>
        <w:rPr>
          <w:rFonts w:ascii="Arial" w:hAnsi="Arial" w:cs="Arial"/>
          <w:sz w:val="20"/>
        </w:rPr>
      </w:pPr>
      <w:r w:rsidRPr="00AD3C8A">
        <w:rPr>
          <w:rFonts w:ascii="Arial" w:hAnsi="Arial" w:cs="Arial"/>
          <w:sz w:val="20"/>
        </w:rPr>
        <w:t>FINISH</w:t>
      </w:r>
    </w:p>
    <w:p w:rsidR="00AF59B2"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All frames and frame components shall be cleaned, phosphatized and finished as standard with one coat of baked</w:t>
      </w:r>
      <w:r w:rsidRPr="00AD3C8A">
        <w:rPr>
          <w:rFonts w:ascii="Arial" w:hAnsi="Arial" w:cs="Arial"/>
          <w:sz w:val="20"/>
        </w:rPr>
        <w:noBreakHyphen/>
        <w:t>on rust inhibiting prime paint in accordance with the ANSI A224.1 "Test Procedure and Acceptance Criteria for Prime Painted Steel Surfaces for Steel Doors and Frames".</w:t>
      </w:r>
      <w:r w:rsidR="00CB7A71">
        <w:rPr>
          <w:rFonts w:ascii="Arial" w:hAnsi="Arial" w:cs="Arial"/>
          <w:sz w:val="20"/>
        </w:rPr>
        <w:t xml:space="preserve"> </w:t>
      </w:r>
      <w:r w:rsidRPr="00AD3C8A">
        <w:rPr>
          <w:rFonts w:ascii="Arial" w:hAnsi="Arial" w:cs="Arial"/>
          <w:sz w:val="20"/>
        </w:rPr>
        <w:t>Primer shall be compatible with finishes as specified in Section 09</w:t>
      </w:r>
      <w:r w:rsidR="00AB2C06" w:rsidRPr="00AD3C8A">
        <w:rPr>
          <w:rFonts w:ascii="Arial" w:hAnsi="Arial" w:cs="Arial"/>
          <w:sz w:val="20"/>
        </w:rPr>
        <w:t xml:space="preserve"> </w:t>
      </w:r>
      <w:r w:rsidRPr="00AD3C8A">
        <w:rPr>
          <w:rFonts w:ascii="Arial" w:hAnsi="Arial" w:cs="Arial"/>
          <w:sz w:val="20"/>
        </w:rPr>
        <w:t>9</w:t>
      </w:r>
      <w:r w:rsidR="00AB2C06" w:rsidRPr="00AD3C8A">
        <w:rPr>
          <w:rFonts w:ascii="Arial" w:hAnsi="Arial" w:cs="Arial"/>
          <w:sz w:val="20"/>
        </w:rPr>
        <w:t xml:space="preserve">1 </w:t>
      </w:r>
      <w:r w:rsidR="006564CE" w:rsidRPr="00AD3C8A">
        <w:rPr>
          <w:rFonts w:ascii="Arial" w:hAnsi="Arial" w:cs="Arial"/>
          <w:sz w:val="20"/>
        </w:rPr>
        <w:t>23</w:t>
      </w:r>
      <w:r w:rsidRPr="00AD3C8A">
        <w:rPr>
          <w:rFonts w:ascii="Arial" w:hAnsi="Arial" w:cs="Arial"/>
          <w:sz w:val="20"/>
        </w:rPr>
        <w:t xml:space="preserve"> </w:t>
      </w:r>
      <w:r w:rsidR="006564CE" w:rsidRPr="00AD3C8A">
        <w:rPr>
          <w:rFonts w:ascii="Arial" w:hAnsi="Arial" w:cs="Arial"/>
          <w:sz w:val="20"/>
        </w:rPr>
        <w:t>–</w:t>
      </w:r>
      <w:r w:rsidRPr="00AD3C8A">
        <w:rPr>
          <w:rFonts w:ascii="Arial" w:hAnsi="Arial" w:cs="Arial"/>
          <w:sz w:val="20"/>
        </w:rPr>
        <w:t xml:space="preserve"> </w:t>
      </w:r>
      <w:r w:rsidR="006564CE" w:rsidRPr="00AD3C8A">
        <w:rPr>
          <w:rFonts w:ascii="Arial" w:hAnsi="Arial" w:cs="Arial"/>
          <w:sz w:val="20"/>
        </w:rPr>
        <w:t xml:space="preserve">Interior </w:t>
      </w:r>
      <w:r w:rsidRPr="00AD3C8A">
        <w:rPr>
          <w:rFonts w:ascii="Arial" w:hAnsi="Arial" w:cs="Arial"/>
          <w:sz w:val="20"/>
        </w:rPr>
        <w:t>Painting.</w:t>
      </w:r>
    </w:p>
    <w:p w:rsidR="00AF59B2" w:rsidRPr="00AD3C8A" w:rsidRDefault="00AF59B2" w:rsidP="00C4432D">
      <w:pPr>
        <w:numPr>
          <w:ilvl w:val="1"/>
          <w:numId w:val="7"/>
        </w:numPr>
        <w:spacing w:before="240"/>
        <w:jc w:val="both"/>
        <w:outlineLvl w:val="1"/>
        <w:rPr>
          <w:rFonts w:ascii="Arial" w:hAnsi="Arial" w:cs="Arial"/>
          <w:sz w:val="20"/>
        </w:rPr>
      </w:pPr>
      <w:r w:rsidRPr="00AD3C8A">
        <w:rPr>
          <w:rFonts w:ascii="Arial" w:hAnsi="Arial" w:cs="Arial"/>
          <w:sz w:val="20"/>
        </w:rPr>
        <w:t>GROUT</w:t>
      </w:r>
    </w:p>
    <w:p w:rsidR="00AF59B2" w:rsidRPr="00AD3C8A" w:rsidRDefault="00AF59B2" w:rsidP="00C4432D">
      <w:pPr>
        <w:numPr>
          <w:ilvl w:val="2"/>
          <w:numId w:val="7"/>
        </w:numPr>
        <w:spacing w:before="240"/>
        <w:jc w:val="both"/>
        <w:outlineLvl w:val="2"/>
        <w:rPr>
          <w:rFonts w:ascii="Arial" w:hAnsi="Arial" w:cs="Arial"/>
          <w:sz w:val="20"/>
        </w:rPr>
      </w:pPr>
      <w:r w:rsidRPr="00AD3C8A">
        <w:rPr>
          <w:rFonts w:ascii="Arial" w:hAnsi="Arial" w:cs="Arial"/>
          <w:sz w:val="20"/>
        </w:rPr>
        <w:t xml:space="preserve">ASTM C 476, except with a maximum slump of </w:t>
      </w:r>
      <w:r w:rsidRPr="00AD3C8A">
        <w:rPr>
          <w:rStyle w:val="IP"/>
          <w:rFonts w:ascii="Arial" w:hAnsi="Arial" w:cs="Arial"/>
          <w:color w:val="auto"/>
          <w:sz w:val="20"/>
        </w:rPr>
        <w:t>4 inches</w:t>
      </w:r>
      <w:r w:rsidRPr="00AD3C8A">
        <w:rPr>
          <w:rStyle w:val="SI"/>
          <w:rFonts w:ascii="Arial" w:hAnsi="Arial" w:cs="Arial"/>
          <w:color w:val="auto"/>
          <w:sz w:val="20"/>
        </w:rPr>
        <w:t xml:space="preserve"> (102 mm)</w:t>
      </w:r>
      <w:r w:rsidRPr="00AD3C8A">
        <w:rPr>
          <w:rFonts w:ascii="Arial" w:hAnsi="Arial" w:cs="Arial"/>
          <w:sz w:val="20"/>
        </w:rPr>
        <w:t>, as measured according to ASTM C 143/C 143M.</w:t>
      </w:r>
    </w:p>
    <w:p w:rsidR="007F2D9E" w:rsidRPr="00AD3C8A" w:rsidRDefault="007F2D9E" w:rsidP="00C4432D">
      <w:pPr>
        <w:numPr>
          <w:ilvl w:val="0"/>
          <w:numId w:val="7"/>
        </w:numPr>
        <w:spacing w:before="240"/>
        <w:jc w:val="both"/>
        <w:outlineLvl w:val="0"/>
        <w:rPr>
          <w:rFonts w:ascii="Arial" w:hAnsi="Arial" w:cs="Arial"/>
          <w:sz w:val="20"/>
        </w:rPr>
      </w:pPr>
      <w:r w:rsidRPr="00AD3C8A">
        <w:rPr>
          <w:rFonts w:ascii="Arial" w:hAnsi="Arial" w:cs="Arial"/>
          <w:sz w:val="20"/>
        </w:rPr>
        <w:t>EXECUTION</w:t>
      </w:r>
    </w:p>
    <w:p w:rsidR="007F2D9E" w:rsidRPr="009818C8" w:rsidRDefault="007F2D9E" w:rsidP="00C4432D">
      <w:pPr>
        <w:numPr>
          <w:ilvl w:val="1"/>
          <w:numId w:val="7"/>
        </w:numPr>
        <w:spacing w:before="240"/>
        <w:jc w:val="both"/>
        <w:outlineLvl w:val="1"/>
        <w:rPr>
          <w:rFonts w:ascii="Arial" w:hAnsi="Arial" w:cs="Arial"/>
          <w:sz w:val="20"/>
        </w:rPr>
      </w:pPr>
      <w:r w:rsidRPr="00AD3C8A">
        <w:rPr>
          <w:rFonts w:ascii="Arial" w:hAnsi="Arial" w:cs="Arial"/>
          <w:sz w:val="20"/>
        </w:rPr>
        <w:t>EXAMINATION</w:t>
      </w:r>
    </w:p>
    <w:p w:rsidR="007F2D9E" w:rsidRPr="00AD3C8A" w:rsidRDefault="00AE17EA" w:rsidP="00C4432D">
      <w:pPr>
        <w:numPr>
          <w:ilvl w:val="2"/>
          <w:numId w:val="7"/>
        </w:numPr>
        <w:spacing w:before="240"/>
        <w:jc w:val="both"/>
        <w:outlineLvl w:val="2"/>
        <w:rPr>
          <w:rFonts w:ascii="Arial" w:hAnsi="Arial" w:cs="Arial"/>
          <w:sz w:val="20"/>
        </w:rPr>
      </w:pPr>
      <w:r w:rsidRPr="00AD3C8A">
        <w:rPr>
          <w:rFonts w:ascii="Arial" w:hAnsi="Arial" w:cs="Arial"/>
          <w:sz w:val="20"/>
        </w:rPr>
        <w:t xml:space="preserve">Inspect door frames </w:t>
      </w:r>
      <w:r w:rsidR="007F2D9E" w:rsidRPr="00AD3C8A">
        <w:rPr>
          <w:rFonts w:ascii="Arial" w:hAnsi="Arial" w:cs="Arial"/>
          <w:sz w:val="20"/>
        </w:rPr>
        <w:t>and doors prior to door installation.</w:t>
      </w:r>
    </w:p>
    <w:p w:rsidR="007F2D9E" w:rsidRPr="00AD3C8A" w:rsidRDefault="007F2D9E" w:rsidP="00C4432D">
      <w:pPr>
        <w:numPr>
          <w:ilvl w:val="3"/>
          <w:numId w:val="7"/>
        </w:numPr>
        <w:spacing w:before="240"/>
        <w:jc w:val="both"/>
        <w:outlineLvl w:val="3"/>
        <w:rPr>
          <w:rFonts w:ascii="Arial" w:hAnsi="Arial" w:cs="Arial"/>
          <w:sz w:val="20"/>
        </w:rPr>
      </w:pPr>
      <w:r w:rsidRPr="00AD3C8A">
        <w:rPr>
          <w:rFonts w:ascii="Arial" w:hAnsi="Arial" w:cs="Arial"/>
          <w:sz w:val="20"/>
        </w:rPr>
        <w:lastRenderedPageBreak/>
        <w:t>Verify that the door frames are properly manufactured, aligned and capable of providing trouble free support for doors throughout the range of door swing.</w:t>
      </w:r>
    </w:p>
    <w:p w:rsidR="007F2D9E" w:rsidRPr="009818C8" w:rsidRDefault="007F2D9E" w:rsidP="00C4432D">
      <w:pPr>
        <w:numPr>
          <w:ilvl w:val="3"/>
          <w:numId w:val="7"/>
        </w:numPr>
        <w:spacing w:before="240"/>
        <w:contextualSpacing/>
        <w:jc w:val="both"/>
        <w:outlineLvl w:val="3"/>
        <w:rPr>
          <w:rFonts w:ascii="Arial" w:hAnsi="Arial" w:cs="Arial"/>
          <w:sz w:val="20"/>
        </w:rPr>
      </w:pPr>
      <w:r w:rsidRPr="00AD3C8A">
        <w:rPr>
          <w:rFonts w:ascii="Arial" w:hAnsi="Arial" w:cs="Arial"/>
          <w:sz w:val="20"/>
        </w:rPr>
        <w:t>Do not install damaged or defective materials.</w:t>
      </w:r>
    </w:p>
    <w:p w:rsidR="007F2D9E" w:rsidRPr="009818C8"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Inspect adjacent substrates, prior to installation, to ensure proper attachment and support for door and borrowed light frames.</w:t>
      </w:r>
    </w:p>
    <w:p w:rsidR="00AF59B2" w:rsidRPr="009818C8"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Correct unsatisfactory conditions before installing products of this section.</w:t>
      </w:r>
      <w:r w:rsidR="00CB7A71">
        <w:rPr>
          <w:rFonts w:ascii="Arial" w:hAnsi="Arial" w:cs="Arial"/>
          <w:sz w:val="20"/>
        </w:rPr>
        <w:t xml:space="preserve"> </w:t>
      </w:r>
      <w:r w:rsidRPr="00AD3C8A">
        <w:rPr>
          <w:rFonts w:ascii="Arial" w:hAnsi="Arial" w:cs="Arial"/>
          <w:sz w:val="20"/>
        </w:rPr>
        <w:t xml:space="preserve">Commencement of installation constitutes acceptance of conditions by the </w:t>
      </w:r>
      <w:r w:rsidR="00D85C45" w:rsidRPr="00AD3C8A">
        <w:rPr>
          <w:rFonts w:ascii="Arial" w:hAnsi="Arial" w:cs="Arial"/>
          <w:sz w:val="20"/>
        </w:rPr>
        <w:t>Contractor</w:t>
      </w:r>
      <w:r w:rsidRPr="00AD3C8A">
        <w:rPr>
          <w:rFonts w:ascii="Arial" w:hAnsi="Arial" w:cs="Arial"/>
          <w:sz w:val="20"/>
        </w:rPr>
        <w:t>.</w:t>
      </w:r>
    </w:p>
    <w:p w:rsidR="00AF59B2" w:rsidRPr="00AD3C8A" w:rsidRDefault="00AF59B2" w:rsidP="00C4432D">
      <w:pPr>
        <w:pStyle w:val="ART"/>
        <w:numPr>
          <w:ilvl w:val="1"/>
          <w:numId w:val="7"/>
        </w:numPr>
        <w:rPr>
          <w:rFonts w:cs="Arial"/>
        </w:rPr>
      </w:pPr>
      <w:r w:rsidRPr="00AD3C8A">
        <w:rPr>
          <w:rFonts w:cs="Arial"/>
        </w:rPr>
        <w:t>INSTALLATION</w:t>
      </w:r>
    </w:p>
    <w:p w:rsidR="00AF59B2" w:rsidRPr="00AD3C8A" w:rsidRDefault="00AF59B2" w:rsidP="00C4432D">
      <w:pPr>
        <w:pStyle w:val="PR1"/>
        <w:numPr>
          <w:ilvl w:val="2"/>
          <w:numId w:val="7"/>
        </w:numPr>
        <w:tabs>
          <w:tab w:val="clear" w:pos="576"/>
        </w:tabs>
        <w:jc w:val="both"/>
        <w:rPr>
          <w:rFonts w:cs="Arial"/>
        </w:rPr>
      </w:pPr>
      <w:r w:rsidRPr="00AD3C8A">
        <w:rPr>
          <w:rFonts w:cs="Arial"/>
        </w:rPr>
        <w:t>General: Install hollow-metal work plumb, rigid, properly aligned, and securely fastened in place. Comply with Drawings and manufacturer's written instructions.</w:t>
      </w:r>
    </w:p>
    <w:p w:rsidR="00AF59B2" w:rsidRPr="00AD3C8A" w:rsidRDefault="00AF59B2" w:rsidP="00C4432D">
      <w:pPr>
        <w:pStyle w:val="PR1"/>
        <w:numPr>
          <w:ilvl w:val="2"/>
          <w:numId w:val="7"/>
        </w:numPr>
        <w:tabs>
          <w:tab w:val="clear" w:pos="576"/>
        </w:tabs>
        <w:jc w:val="both"/>
        <w:rPr>
          <w:rFonts w:cs="Arial"/>
        </w:rPr>
      </w:pPr>
      <w:r w:rsidRPr="00AD3C8A">
        <w:rPr>
          <w:rFonts w:cs="Arial"/>
        </w:rPr>
        <w:t>Hollow-Metal Frames: Install hollow-metal frames for doors of size and profile indicated. Comply with SDI A250.11 or NAAMM-HMMA 840 as required by standards specified.</w:t>
      </w:r>
    </w:p>
    <w:p w:rsidR="00AF59B2" w:rsidRPr="00AD3C8A" w:rsidRDefault="00AF59B2" w:rsidP="00C4432D">
      <w:pPr>
        <w:pStyle w:val="PR2"/>
        <w:numPr>
          <w:ilvl w:val="3"/>
          <w:numId w:val="7"/>
        </w:numPr>
        <w:tabs>
          <w:tab w:val="clear" w:pos="1440"/>
        </w:tabs>
        <w:spacing w:before="240"/>
        <w:contextualSpacing/>
        <w:jc w:val="both"/>
        <w:rPr>
          <w:rFonts w:cs="Arial"/>
        </w:rPr>
      </w:pPr>
      <w:r w:rsidRPr="00AD3C8A">
        <w:rPr>
          <w:rFonts w:cs="Arial"/>
        </w:rPr>
        <w:t>Set frames accurately in position; plumbed, aligned, and braced securely until permanent anchors are set. After wall construction is complete, remove temporary braces, leaving surfaces smooth and undamaged.</w:t>
      </w:r>
    </w:p>
    <w:p w:rsidR="00AF59B2" w:rsidRPr="00AD3C8A" w:rsidRDefault="00AF59B2" w:rsidP="009818C8">
      <w:pPr>
        <w:pStyle w:val="CMT"/>
        <w:outlineLvl w:val="0"/>
        <w:rPr>
          <w:rFonts w:ascii="Arial" w:hAnsi="Arial" w:cs="Arial"/>
          <w:sz w:val="20"/>
        </w:rPr>
      </w:pPr>
      <w:r w:rsidRPr="00AD3C8A">
        <w:rPr>
          <w:rFonts w:ascii="Arial" w:hAnsi="Arial" w:cs="Arial"/>
          <w:sz w:val="20"/>
        </w:rPr>
        <w:t>Retain any of first seven subparagraphs below to suit Project.</w:t>
      </w:r>
    </w:p>
    <w:p w:rsidR="00AF59B2" w:rsidRPr="00AD3C8A" w:rsidRDefault="00AF59B2" w:rsidP="00C4432D">
      <w:pPr>
        <w:pStyle w:val="PR3"/>
        <w:numPr>
          <w:ilvl w:val="4"/>
          <w:numId w:val="7"/>
        </w:numPr>
        <w:tabs>
          <w:tab w:val="clear" w:pos="2016"/>
        </w:tabs>
        <w:spacing w:before="240"/>
        <w:contextualSpacing/>
        <w:jc w:val="both"/>
        <w:rPr>
          <w:rFonts w:cs="Arial"/>
        </w:rPr>
      </w:pPr>
      <w:r w:rsidRPr="00AD3C8A">
        <w:rPr>
          <w:rFonts w:cs="Arial"/>
        </w:rPr>
        <w:t>At fire-rated openings, install frames according to NFPA 80.</w:t>
      </w:r>
    </w:p>
    <w:p w:rsidR="00AF59B2" w:rsidRPr="00AD3C8A" w:rsidRDefault="00AF59B2" w:rsidP="00C4432D">
      <w:pPr>
        <w:pStyle w:val="PR3"/>
        <w:numPr>
          <w:ilvl w:val="4"/>
          <w:numId w:val="7"/>
        </w:numPr>
        <w:tabs>
          <w:tab w:val="clear" w:pos="2016"/>
        </w:tabs>
        <w:spacing w:before="240"/>
        <w:contextualSpacing/>
        <w:jc w:val="both"/>
        <w:rPr>
          <w:rFonts w:cs="Arial"/>
        </w:rPr>
      </w:pPr>
      <w:r w:rsidRPr="00AD3C8A">
        <w:rPr>
          <w:rFonts w:cs="Arial"/>
        </w:rPr>
        <w:t>Where frames are fabricated in sections because of shipping or handling limitations, field splice at approved locations by welding face joint continuously; grind, fill, dress, and make splice smooth, flush, and invisible on exposed faces.</w:t>
      </w:r>
    </w:p>
    <w:p w:rsidR="00AF59B2" w:rsidRPr="00AD3C8A" w:rsidRDefault="00AF59B2" w:rsidP="00C4432D">
      <w:pPr>
        <w:pStyle w:val="PR3"/>
        <w:numPr>
          <w:ilvl w:val="4"/>
          <w:numId w:val="7"/>
        </w:numPr>
        <w:tabs>
          <w:tab w:val="clear" w:pos="2016"/>
        </w:tabs>
        <w:spacing w:before="240"/>
        <w:contextualSpacing/>
        <w:jc w:val="both"/>
        <w:rPr>
          <w:rFonts w:cs="Arial"/>
        </w:rPr>
      </w:pPr>
      <w:r w:rsidRPr="00AD3C8A">
        <w:rPr>
          <w:rFonts w:cs="Arial"/>
        </w:rPr>
        <w:t>Install frames with removable stops located on secure side of opening.</w:t>
      </w:r>
    </w:p>
    <w:p w:rsidR="00AF59B2" w:rsidRPr="00AD3C8A" w:rsidRDefault="00AF59B2" w:rsidP="00C4432D">
      <w:pPr>
        <w:pStyle w:val="PR3"/>
        <w:numPr>
          <w:ilvl w:val="4"/>
          <w:numId w:val="7"/>
        </w:numPr>
        <w:tabs>
          <w:tab w:val="clear" w:pos="2016"/>
        </w:tabs>
        <w:spacing w:before="240"/>
        <w:contextualSpacing/>
        <w:jc w:val="both"/>
        <w:rPr>
          <w:rFonts w:cs="Arial"/>
        </w:rPr>
      </w:pPr>
      <w:r w:rsidRPr="00AD3C8A">
        <w:rPr>
          <w:rFonts w:cs="Arial"/>
        </w:rPr>
        <w:t>Remove temporary braces necessary for installation only after frames have been properly set and secured.</w:t>
      </w:r>
    </w:p>
    <w:p w:rsidR="00AF59B2" w:rsidRPr="00AD3C8A" w:rsidRDefault="00AF59B2" w:rsidP="00C4432D">
      <w:pPr>
        <w:pStyle w:val="PR3"/>
        <w:numPr>
          <w:ilvl w:val="4"/>
          <w:numId w:val="7"/>
        </w:numPr>
        <w:tabs>
          <w:tab w:val="clear" w:pos="2016"/>
        </w:tabs>
        <w:spacing w:before="240"/>
        <w:contextualSpacing/>
        <w:jc w:val="both"/>
        <w:rPr>
          <w:rFonts w:cs="Arial"/>
        </w:rPr>
      </w:pPr>
      <w:r w:rsidRPr="00AD3C8A">
        <w:rPr>
          <w:rFonts w:cs="Arial"/>
        </w:rPr>
        <w:t>Check plumb, square, and twist of frames as walls are constructed. Shim as necessary to comply with installation tolerances.</w:t>
      </w:r>
    </w:p>
    <w:p w:rsidR="00AF59B2" w:rsidRPr="00AD3C8A" w:rsidRDefault="00AF59B2" w:rsidP="00C4432D">
      <w:pPr>
        <w:pStyle w:val="PR2"/>
        <w:numPr>
          <w:ilvl w:val="3"/>
          <w:numId w:val="7"/>
        </w:numPr>
        <w:tabs>
          <w:tab w:val="clear" w:pos="1440"/>
        </w:tabs>
        <w:spacing w:before="240"/>
        <w:contextualSpacing/>
        <w:jc w:val="both"/>
        <w:rPr>
          <w:rFonts w:cs="Arial"/>
        </w:rPr>
      </w:pPr>
      <w:r w:rsidRPr="00AD3C8A">
        <w:rPr>
          <w:rFonts w:cs="Arial"/>
        </w:rPr>
        <w:t>Floor Anchors: Provide floor anchors for each jamb and mullion that extends to floor, and secure with postinstalled expansion anchors.</w:t>
      </w:r>
    </w:p>
    <w:p w:rsidR="00AF59B2" w:rsidRPr="00AD3C8A" w:rsidRDefault="00AF59B2" w:rsidP="00C4432D">
      <w:pPr>
        <w:pStyle w:val="CMT"/>
        <w:outlineLvl w:val="0"/>
        <w:rPr>
          <w:rFonts w:ascii="Arial" w:hAnsi="Arial" w:cs="Arial"/>
          <w:sz w:val="20"/>
        </w:rPr>
      </w:pPr>
      <w:r w:rsidRPr="00AD3C8A">
        <w:rPr>
          <w:rFonts w:ascii="Arial" w:hAnsi="Arial" w:cs="Arial"/>
          <w:sz w:val="20"/>
        </w:rPr>
        <w:t>Retain first subparagraph below if permitted.</w:t>
      </w:r>
    </w:p>
    <w:p w:rsidR="00AF59B2" w:rsidRPr="00AD3C8A" w:rsidRDefault="000851EB" w:rsidP="00C4432D">
      <w:pPr>
        <w:pStyle w:val="PR3"/>
        <w:numPr>
          <w:ilvl w:val="4"/>
          <w:numId w:val="7"/>
        </w:numPr>
        <w:tabs>
          <w:tab w:val="clear" w:pos="2016"/>
        </w:tabs>
        <w:spacing w:before="240"/>
        <w:contextualSpacing/>
        <w:jc w:val="both"/>
        <w:rPr>
          <w:rFonts w:cs="Arial"/>
        </w:rPr>
      </w:pPr>
      <w:r w:rsidRPr="00AD3C8A">
        <w:rPr>
          <w:rFonts w:cs="Arial"/>
        </w:rPr>
        <w:t>Do not</w:t>
      </w:r>
      <w:r w:rsidR="00AF59B2" w:rsidRPr="00AD3C8A">
        <w:rPr>
          <w:rFonts w:cs="Arial"/>
        </w:rPr>
        <w:t xml:space="preserve"> set </w:t>
      </w:r>
      <w:r w:rsidRPr="00AD3C8A">
        <w:rPr>
          <w:rFonts w:cs="Arial"/>
        </w:rPr>
        <w:t>anchors with power-actuated fasteners unless authorized by Owner.</w:t>
      </w:r>
    </w:p>
    <w:p w:rsidR="00AF59B2" w:rsidRPr="00AD3C8A" w:rsidRDefault="00AF59B2" w:rsidP="00C4432D">
      <w:pPr>
        <w:pStyle w:val="PR2"/>
        <w:numPr>
          <w:ilvl w:val="3"/>
          <w:numId w:val="7"/>
        </w:numPr>
        <w:tabs>
          <w:tab w:val="clear" w:pos="1440"/>
        </w:tabs>
        <w:spacing w:before="240"/>
        <w:contextualSpacing/>
        <w:jc w:val="both"/>
        <w:rPr>
          <w:rFonts w:cs="Arial"/>
        </w:rPr>
      </w:pPr>
      <w:r w:rsidRPr="00AD3C8A">
        <w:rPr>
          <w:rFonts w:cs="Arial"/>
        </w:rPr>
        <w:t>Metal-Stud Partitions: Solidly pack mineral-fiber insulation inside frames.</w:t>
      </w:r>
    </w:p>
    <w:p w:rsidR="00AF59B2" w:rsidRPr="00AD3C8A" w:rsidRDefault="00AF59B2" w:rsidP="00C4432D">
      <w:pPr>
        <w:pStyle w:val="PR2"/>
        <w:numPr>
          <w:ilvl w:val="3"/>
          <w:numId w:val="7"/>
        </w:numPr>
        <w:tabs>
          <w:tab w:val="clear" w:pos="1440"/>
        </w:tabs>
        <w:spacing w:before="240"/>
        <w:contextualSpacing/>
        <w:jc w:val="both"/>
        <w:rPr>
          <w:rFonts w:cs="Arial"/>
        </w:rPr>
      </w:pPr>
      <w:r w:rsidRPr="00AD3C8A">
        <w:rPr>
          <w:rFonts w:cs="Arial"/>
        </w:rPr>
        <w:t>In-Place Concrete or Masonry Construction: Secure frames in place with postinstalled expansion anchors. Countersink anchors, and fill and make smooth, flush, and invisible on exposed faces.</w:t>
      </w:r>
    </w:p>
    <w:p w:rsidR="00AF59B2" w:rsidRPr="00AD3C8A" w:rsidRDefault="00AF59B2" w:rsidP="00C4432D">
      <w:pPr>
        <w:pStyle w:val="PR2"/>
        <w:numPr>
          <w:ilvl w:val="3"/>
          <w:numId w:val="7"/>
        </w:numPr>
        <w:tabs>
          <w:tab w:val="clear" w:pos="1440"/>
        </w:tabs>
        <w:spacing w:before="240"/>
        <w:contextualSpacing/>
        <w:jc w:val="both"/>
        <w:rPr>
          <w:rFonts w:cs="Arial"/>
        </w:rPr>
      </w:pPr>
      <w:r w:rsidRPr="00AD3C8A">
        <w:rPr>
          <w:rFonts w:cs="Arial"/>
        </w:rPr>
        <w:t>In-Place Metal or Wood-Stud Partitions: Secure slip-on drywall frames in place according to manufacturer's written instructions.</w:t>
      </w:r>
    </w:p>
    <w:p w:rsidR="00AF59B2" w:rsidRPr="00AD3C8A" w:rsidRDefault="00AF59B2" w:rsidP="00C4432D">
      <w:pPr>
        <w:pStyle w:val="PR2"/>
        <w:numPr>
          <w:ilvl w:val="3"/>
          <w:numId w:val="7"/>
        </w:numPr>
        <w:tabs>
          <w:tab w:val="clear" w:pos="1440"/>
        </w:tabs>
        <w:spacing w:before="240"/>
        <w:contextualSpacing/>
        <w:jc w:val="both"/>
        <w:rPr>
          <w:rFonts w:cs="Arial"/>
        </w:rPr>
      </w:pPr>
      <w:r w:rsidRPr="00AD3C8A">
        <w:rPr>
          <w:rFonts w:cs="Arial"/>
        </w:rPr>
        <w:t>Installation Tolerances: Adjust hollow-</w:t>
      </w:r>
      <w:r w:rsidR="00D81FFC" w:rsidRPr="00AD3C8A">
        <w:rPr>
          <w:rFonts w:cs="Arial"/>
        </w:rPr>
        <w:t>metal door frames for square</w:t>
      </w:r>
      <w:r w:rsidRPr="00AD3C8A">
        <w:rPr>
          <w:rFonts w:cs="Arial"/>
        </w:rPr>
        <w:t>, alignment, twist, and plumb to the following tolerances:</w:t>
      </w:r>
    </w:p>
    <w:p w:rsidR="00AF59B2" w:rsidRPr="00AD3C8A" w:rsidRDefault="000851EB" w:rsidP="00C4432D">
      <w:pPr>
        <w:pStyle w:val="PR3"/>
        <w:numPr>
          <w:ilvl w:val="4"/>
          <w:numId w:val="7"/>
        </w:numPr>
        <w:tabs>
          <w:tab w:val="clear" w:pos="2016"/>
        </w:tabs>
        <w:spacing w:before="240"/>
        <w:contextualSpacing/>
        <w:jc w:val="both"/>
        <w:rPr>
          <w:rFonts w:cs="Arial"/>
        </w:rPr>
      </w:pPr>
      <w:r w:rsidRPr="00AD3C8A">
        <w:rPr>
          <w:rFonts w:cs="Arial"/>
        </w:rPr>
        <w:t>Square</w:t>
      </w:r>
      <w:r w:rsidR="00AF59B2" w:rsidRPr="00AD3C8A">
        <w:rPr>
          <w:rFonts w:cs="Arial"/>
        </w:rPr>
        <w:t xml:space="preserve">: Plus or minus </w:t>
      </w:r>
      <w:r w:rsidR="00AF59B2" w:rsidRPr="00AD3C8A">
        <w:rPr>
          <w:rStyle w:val="IP"/>
          <w:rFonts w:cs="Arial"/>
          <w:color w:val="auto"/>
        </w:rPr>
        <w:t>1/16 inch</w:t>
      </w:r>
      <w:r w:rsidR="00AF59B2" w:rsidRPr="00AD3C8A">
        <w:rPr>
          <w:rStyle w:val="SI"/>
          <w:rFonts w:cs="Arial"/>
          <w:color w:val="auto"/>
        </w:rPr>
        <w:t xml:space="preserve"> (1.6 mm)</w:t>
      </w:r>
      <w:r w:rsidR="00AF59B2" w:rsidRPr="00AD3C8A">
        <w:rPr>
          <w:rFonts w:cs="Arial"/>
        </w:rPr>
        <w:t>, measured at door rabbet on a line 90 degrees from jamb perpendicular to frame head.</w:t>
      </w:r>
    </w:p>
    <w:p w:rsidR="00AF59B2" w:rsidRPr="00AD3C8A" w:rsidRDefault="00AF59B2" w:rsidP="00C4432D">
      <w:pPr>
        <w:pStyle w:val="PR3"/>
        <w:numPr>
          <w:ilvl w:val="4"/>
          <w:numId w:val="7"/>
        </w:numPr>
        <w:tabs>
          <w:tab w:val="clear" w:pos="2016"/>
        </w:tabs>
        <w:spacing w:before="240"/>
        <w:contextualSpacing/>
        <w:jc w:val="both"/>
        <w:rPr>
          <w:rFonts w:cs="Arial"/>
        </w:rPr>
      </w:pPr>
      <w:r w:rsidRPr="00AD3C8A">
        <w:rPr>
          <w:rFonts w:cs="Arial"/>
        </w:rPr>
        <w:t xml:space="preserve">Alignment: Plus or minus </w:t>
      </w:r>
      <w:r w:rsidRPr="00AD3C8A">
        <w:rPr>
          <w:rStyle w:val="IP"/>
          <w:rFonts w:cs="Arial"/>
          <w:color w:val="auto"/>
        </w:rPr>
        <w:t>1/16 inch</w:t>
      </w:r>
      <w:r w:rsidRPr="00AD3C8A">
        <w:rPr>
          <w:rStyle w:val="SI"/>
          <w:rFonts w:cs="Arial"/>
          <w:color w:val="auto"/>
        </w:rPr>
        <w:t xml:space="preserve"> (1.6 mm)</w:t>
      </w:r>
      <w:r w:rsidRPr="00AD3C8A">
        <w:rPr>
          <w:rFonts w:cs="Arial"/>
        </w:rPr>
        <w:t>, measured at jambs on a horizontal line parallel to plane of wall.</w:t>
      </w:r>
    </w:p>
    <w:p w:rsidR="00AF59B2" w:rsidRPr="00AD3C8A" w:rsidRDefault="00AF59B2" w:rsidP="00C4432D">
      <w:pPr>
        <w:pStyle w:val="PR3"/>
        <w:numPr>
          <w:ilvl w:val="4"/>
          <w:numId w:val="7"/>
        </w:numPr>
        <w:tabs>
          <w:tab w:val="clear" w:pos="2016"/>
        </w:tabs>
        <w:spacing w:before="240"/>
        <w:contextualSpacing/>
        <w:jc w:val="both"/>
        <w:rPr>
          <w:rFonts w:cs="Arial"/>
        </w:rPr>
      </w:pPr>
      <w:r w:rsidRPr="00AD3C8A">
        <w:rPr>
          <w:rFonts w:cs="Arial"/>
        </w:rPr>
        <w:t xml:space="preserve">Twist: Plus or minus </w:t>
      </w:r>
      <w:r w:rsidRPr="00AD3C8A">
        <w:rPr>
          <w:rStyle w:val="IP"/>
          <w:rFonts w:cs="Arial"/>
          <w:color w:val="auto"/>
        </w:rPr>
        <w:t>1/16 inch</w:t>
      </w:r>
      <w:r w:rsidRPr="00AD3C8A">
        <w:rPr>
          <w:rStyle w:val="SI"/>
          <w:rFonts w:cs="Arial"/>
          <w:color w:val="auto"/>
        </w:rPr>
        <w:t xml:space="preserve"> (1.6 mm)</w:t>
      </w:r>
      <w:r w:rsidRPr="00AD3C8A">
        <w:rPr>
          <w:rFonts w:cs="Arial"/>
        </w:rPr>
        <w:t>, measured at opposite face corners of jambs on parallel lines, and perpendicular to plane of wall.</w:t>
      </w:r>
    </w:p>
    <w:p w:rsidR="00AF59B2" w:rsidRPr="00AD3C8A" w:rsidRDefault="000851EB" w:rsidP="00C4432D">
      <w:pPr>
        <w:pStyle w:val="PR3"/>
        <w:numPr>
          <w:ilvl w:val="4"/>
          <w:numId w:val="7"/>
        </w:numPr>
        <w:tabs>
          <w:tab w:val="clear" w:pos="2016"/>
        </w:tabs>
        <w:spacing w:before="240"/>
        <w:contextualSpacing/>
        <w:jc w:val="both"/>
        <w:rPr>
          <w:rFonts w:cs="Arial"/>
        </w:rPr>
      </w:pPr>
      <w:r w:rsidRPr="00AD3C8A">
        <w:rPr>
          <w:rFonts w:cs="Arial"/>
        </w:rPr>
        <w:t>Plumb</w:t>
      </w:r>
      <w:r w:rsidR="00AF59B2" w:rsidRPr="00AD3C8A">
        <w:rPr>
          <w:rFonts w:cs="Arial"/>
        </w:rPr>
        <w:t xml:space="preserve">: Plus or minus </w:t>
      </w:r>
      <w:r w:rsidR="00AF59B2" w:rsidRPr="00AD3C8A">
        <w:rPr>
          <w:rStyle w:val="IP"/>
          <w:rFonts w:cs="Arial"/>
          <w:color w:val="auto"/>
        </w:rPr>
        <w:t>1/16 inch</w:t>
      </w:r>
      <w:r w:rsidR="00AF59B2" w:rsidRPr="00AD3C8A">
        <w:rPr>
          <w:rStyle w:val="SI"/>
          <w:rFonts w:cs="Arial"/>
          <w:color w:val="auto"/>
        </w:rPr>
        <w:t xml:space="preserve"> (1.6 mm)</w:t>
      </w:r>
      <w:r w:rsidR="00AF59B2" w:rsidRPr="00AD3C8A">
        <w:rPr>
          <w:rFonts w:cs="Arial"/>
        </w:rPr>
        <w:t>, measured at jambs at floor.</w:t>
      </w:r>
    </w:p>
    <w:p w:rsidR="00AF59B2" w:rsidRPr="00AD3C8A" w:rsidRDefault="00AF59B2" w:rsidP="00C4432D">
      <w:pPr>
        <w:pStyle w:val="PR1"/>
        <w:numPr>
          <w:ilvl w:val="2"/>
          <w:numId w:val="7"/>
        </w:numPr>
        <w:tabs>
          <w:tab w:val="clear" w:pos="576"/>
        </w:tabs>
        <w:jc w:val="both"/>
        <w:rPr>
          <w:rFonts w:cs="Arial"/>
        </w:rPr>
      </w:pPr>
      <w:r w:rsidRPr="00AD3C8A">
        <w:rPr>
          <w:rFonts w:cs="Arial"/>
        </w:rPr>
        <w:lastRenderedPageBreak/>
        <w:t>Hollow-Metal Doors: Fit hollow-metal doors accurately in frames, within clearances</w:t>
      </w:r>
      <w:r w:rsidR="000851EB" w:rsidRPr="00AD3C8A">
        <w:rPr>
          <w:rFonts w:cs="Arial"/>
        </w:rPr>
        <w:t xml:space="preserve"> as required by manufacturer to achieve STC rating specified</w:t>
      </w:r>
      <w:r w:rsidRPr="00AD3C8A">
        <w:rPr>
          <w:rFonts w:cs="Arial"/>
        </w:rPr>
        <w:t>. Shim as necessary.</w:t>
      </w:r>
    </w:p>
    <w:p w:rsidR="00AF59B2" w:rsidRPr="00AD3C8A" w:rsidRDefault="00AF59B2" w:rsidP="00C4432D">
      <w:pPr>
        <w:pStyle w:val="ART"/>
        <w:numPr>
          <w:ilvl w:val="1"/>
          <w:numId w:val="7"/>
        </w:numPr>
        <w:rPr>
          <w:rFonts w:cs="Arial"/>
        </w:rPr>
      </w:pPr>
      <w:r w:rsidRPr="00AD3C8A">
        <w:rPr>
          <w:rFonts w:cs="Arial"/>
        </w:rPr>
        <w:t>ADJUSTING AND CLEANING</w:t>
      </w:r>
    </w:p>
    <w:p w:rsidR="00AF59B2" w:rsidRPr="00AD3C8A" w:rsidRDefault="00AF59B2" w:rsidP="00C4432D">
      <w:pPr>
        <w:pStyle w:val="PR1"/>
        <w:numPr>
          <w:ilvl w:val="2"/>
          <w:numId w:val="7"/>
        </w:numPr>
        <w:tabs>
          <w:tab w:val="clear" w:pos="576"/>
        </w:tabs>
        <w:jc w:val="both"/>
        <w:rPr>
          <w:rFonts w:cs="Arial"/>
        </w:rPr>
      </w:pPr>
      <w:r w:rsidRPr="00AD3C8A">
        <w:rPr>
          <w:rFonts w:cs="Arial"/>
        </w:rPr>
        <w:t>Final Adjustments: Check and readjust operating hardware items immediately before final inspection. Leave work in complete and proper operating condition. Remove and replace defective work, including hollow-metal work that is warped, bowed, or otherwise unacceptable.</w:t>
      </w:r>
    </w:p>
    <w:p w:rsidR="00AF59B2" w:rsidRPr="00AD3C8A" w:rsidRDefault="00AF59B2" w:rsidP="00C4432D">
      <w:pPr>
        <w:pStyle w:val="PR1"/>
        <w:numPr>
          <w:ilvl w:val="2"/>
          <w:numId w:val="7"/>
        </w:numPr>
        <w:tabs>
          <w:tab w:val="clear" w:pos="576"/>
        </w:tabs>
        <w:jc w:val="both"/>
        <w:rPr>
          <w:rFonts w:cs="Arial"/>
        </w:rPr>
      </w:pPr>
      <w:r w:rsidRPr="00AD3C8A">
        <w:rPr>
          <w:rFonts w:cs="Arial"/>
        </w:rPr>
        <w:t>Remove grout and other bonding material from hollow-metal work immediately after installation.</w:t>
      </w:r>
    </w:p>
    <w:p w:rsidR="00AF59B2" w:rsidRPr="00AD3C8A" w:rsidRDefault="00AF59B2" w:rsidP="00C4432D">
      <w:pPr>
        <w:pStyle w:val="PR1"/>
        <w:numPr>
          <w:ilvl w:val="2"/>
          <w:numId w:val="7"/>
        </w:numPr>
        <w:tabs>
          <w:tab w:val="clear" w:pos="576"/>
        </w:tabs>
        <w:jc w:val="both"/>
        <w:rPr>
          <w:rFonts w:cs="Arial"/>
        </w:rPr>
      </w:pPr>
      <w:r w:rsidRPr="00AD3C8A">
        <w:rPr>
          <w:rFonts w:cs="Arial"/>
        </w:rPr>
        <w:t>Prime-Coat Touchup: Immediately after erection, sand smooth rusted or damaged areas of prime coat and apply touchup of compatible air-drying, rust-inhibitive primer.</w:t>
      </w:r>
    </w:p>
    <w:p w:rsidR="007F2D9E" w:rsidRPr="00AD3C8A" w:rsidRDefault="007F2D9E" w:rsidP="00C4432D">
      <w:pPr>
        <w:numPr>
          <w:ilvl w:val="1"/>
          <w:numId w:val="7"/>
        </w:numPr>
        <w:spacing w:before="240"/>
        <w:jc w:val="both"/>
        <w:outlineLvl w:val="1"/>
        <w:rPr>
          <w:rFonts w:ascii="Arial" w:hAnsi="Arial" w:cs="Arial"/>
          <w:sz w:val="20"/>
        </w:rPr>
      </w:pPr>
      <w:r w:rsidRPr="00AD3C8A">
        <w:rPr>
          <w:rFonts w:ascii="Arial" w:hAnsi="Arial" w:cs="Arial"/>
          <w:sz w:val="20"/>
        </w:rPr>
        <w:t>INSTALLATION</w:t>
      </w:r>
    </w:p>
    <w:p w:rsidR="007F2D9E" w:rsidRPr="00AD3C8A" w:rsidRDefault="008B6510" w:rsidP="00C4432D">
      <w:pPr>
        <w:numPr>
          <w:ilvl w:val="2"/>
          <w:numId w:val="7"/>
        </w:numPr>
        <w:spacing w:before="240"/>
        <w:jc w:val="both"/>
        <w:outlineLvl w:val="2"/>
        <w:rPr>
          <w:rFonts w:ascii="Arial" w:hAnsi="Arial" w:cs="Arial"/>
          <w:sz w:val="20"/>
        </w:rPr>
      </w:pPr>
      <w:r w:rsidRPr="00AD3C8A">
        <w:rPr>
          <w:rFonts w:ascii="Arial" w:hAnsi="Arial" w:cs="Arial"/>
          <w:sz w:val="20"/>
        </w:rPr>
        <w:t xml:space="preserve">Doors and </w:t>
      </w:r>
      <w:r w:rsidR="007F2D9E" w:rsidRPr="00AD3C8A">
        <w:rPr>
          <w:rFonts w:ascii="Arial" w:hAnsi="Arial" w:cs="Arial"/>
          <w:sz w:val="20"/>
        </w:rPr>
        <w:t>Frames shall be installed in accordance with "Door and Hardware Institute" publication, "Installation Guide for Doors and Hardware" and/or as recommended by the manufacturer.</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Labeled frames shall be installed to comply with requirements of NFPA</w:t>
      </w:r>
      <w:r w:rsidRPr="00AD3C8A">
        <w:rPr>
          <w:rFonts w:ascii="Arial" w:hAnsi="Arial" w:cs="Arial"/>
          <w:sz w:val="20"/>
        </w:rPr>
        <w:noBreakHyphen/>
        <w:t xml:space="preserve">80 and as noted in paragraph </w:t>
      </w:r>
      <w:r w:rsidR="008B6510" w:rsidRPr="00AD3C8A">
        <w:rPr>
          <w:rFonts w:ascii="Arial" w:hAnsi="Arial" w:cs="Arial"/>
          <w:sz w:val="20"/>
        </w:rPr>
        <w:t>2.3</w:t>
      </w:r>
      <w:r w:rsidR="000E69E4" w:rsidRPr="00AD3C8A">
        <w:rPr>
          <w:rFonts w:ascii="Arial" w:hAnsi="Arial" w:cs="Arial"/>
          <w:sz w:val="20"/>
        </w:rPr>
        <w:t xml:space="preserve">. </w:t>
      </w:r>
      <w:r w:rsidR="008B6510" w:rsidRPr="00AD3C8A">
        <w:rPr>
          <w:rFonts w:ascii="Arial" w:hAnsi="Arial" w:cs="Arial"/>
          <w:sz w:val="20"/>
        </w:rPr>
        <w:t>A</w:t>
      </w:r>
      <w:r w:rsidR="000E69E4" w:rsidRPr="00AD3C8A">
        <w:rPr>
          <w:rFonts w:ascii="Arial" w:hAnsi="Arial" w:cs="Arial"/>
          <w:sz w:val="20"/>
        </w:rPr>
        <w:t xml:space="preserve">. </w:t>
      </w:r>
      <w:r w:rsidR="008B6510" w:rsidRPr="00AD3C8A">
        <w:rPr>
          <w:rFonts w:ascii="Arial" w:hAnsi="Arial" w:cs="Arial"/>
          <w:sz w:val="20"/>
        </w:rPr>
        <w:t>5</w:t>
      </w:r>
      <w:r w:rsidRPr="00AD3C8A">
        <w:rPr>
          <w:rFonts w:ascii="Arial" w:hAnsi="Arial" w:cs="Arial"/>
          <w:sz w:val="20"/>
        </w:rPr>
        <w:t>.</w:t>
      </w:r>
    </w:p>
    <w:p w:rsidR="008B6510" w:rsidRPr="00AD3C8A" w:rsidRDefault="008B6510" w:rsidP="00C4432D">
      <w:pPr>
        <w:numPr>
          <w:ilvl w:val="2"/>
          <w:numId w:val="7"/>
        </w:numPr>
        <w:spacing w:before="240"/>
        <w:jc w:val="both"/>
        <w:outlineLvl w:val="2"/>
        <w:rPr>
          <w:rFonts w:ascii="Arial" w:hAnsi="Arial" w:cs="Arial"/>
          <w:sz w:val="20"/>
        </w:rPr>
      </w:pPr>
      <w:r w:rsidRPr="00AD3C8A">
        <w:rPr>
          <w:rFonts w:ascii="Arial" w:hAnsi="Arial" w:cs="Arial"/>
          <w:sz w:val="20"/>
        </w:rPr>
        <w:t xml:space="preserve">Grout frames as required </w:t>
      </w:r>
      <w:r w:rsidR="000851EB" w:rsidRPr="00AD3C8A">
        <w:rPr>
          <w:rFonts w:ascii="Arial" w:hAnsi="Arial" w:cs="Arial"/>
          <w:sz w:val="20"/>
        </w:rPr>
        <w:t xml:space="preserve">by manufacturer </w:t>
      </w:r>
      <w:r w:rsidRPr="00AD3C8A">
        <w:rPr>
          <w:rFonts w:ascii="Arial" w:hAnsi="Arial" w:cs="Arial"/>
          <w:sz w:val="20"/>
        </w:rPr>
        <w:t>to achieve STC rating specified.</w:t>
      </w:r>
    </w:p>
    <w:p w:rsidR="007F2D9E" w:rsidRPr="00AD3C8A" w:rsidRDefault="00605078" w:rsidP="00C4432D">
      <w:pPr>
        <w:numPr>
          <w:ilvl w:val="2"/>
          <w:numId w:val="7"/>
        </w:numPr>
        <w:spacing w:before="240"/>
        <w:jc w:val="both"/>
        <w:outlineLvl w:val="2"/>
        <w:rPr>
          <w:rFonts w:ascii="Arial" w:hAnsi="Arial" w:cs="Arial"/>
          <w:sz w:val="20"/>
        </w:rPr>
      </w:pPr>
      <w:r w:rsidRPr="00AD3C8A">
        <w:rPr>
          <w:rFonts w:ascii="Arial" w:hAnsi="Arial" w:cs="Arial"/>
          <w:sz w:val="20"/>
        </w:rPr>
        <w:t>B</w:t>
      </w:r>
      <w:r w:rsidR="007F2D9E" w:rsidRPr="00AD3C8A">
        <w:rPr>
          <w:rFonts w:ascii="Arial" w:hAnsi="Arial" w:cs="Arial"/>
          <w:sz w:val="20"/>
        </w:rPr>
        <w:t>onding material shall be cleaned off frames immediately following installation. Keep surfaces clean of bonding material or sealer.</w:t>
      </w:r>
    </w:p>
    <w:p w:rsidR="007F2D9E" w:rsidRPr="00AD3C8A" w:rsidRDefault="007F2D9E" w:rsidP="00C4432D">
      <w:pPr>
        <w:numPr>
          <w:ilvl w:val="1"/>
          <w:numId w:val="7"/>
        </w:numPr>
        <w:spacing w:before="240"/>
        <w:jc w:val="both"/>
        <w:outlineLvl w:val="1"/>
        <w:rPr>
          <w:rFonts w:ascii="Arial" w:hAnsi="Arial" w:cs="Arial"/>
          <w:sz w:val="20"/>
        </w:rPr>
      </w:pPr>
      <w:r w:rsidRPr="00AD3C8A">
        <w:rPr>
          <w:rFonts w:ascii="Arial" w:hAnsi="Arial" w:cs="Arial"/>
          <w:sz w:val="20"/>
        </w:rPr>
        <w:t>ADJUSTING</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Adjust doors for proper operation for the full range of swing. Coordinate with the finish hardware application. Replace frames which, when applied with proper finish hardware, cannot be adjusted to perform within required parameters.</w:t>
      </w:r>
    </w:p>
    <w:p w:rsidR="007F2D9E" w:rsidRPr="00AD3C8A" w:rsidRDefault="007F2D9E" w:rsidP="00C4432D">
      <w:pPr>
        <w:numPr>
          <w:ilvl w:val="2"/>
          <w:numId w:val="7"/>
        </w:numPr>
        <w:spacing w:before="240"/>
        <w:jc w:val="both"/>
        <w:outlineLvl w:val="2"/>
        <w:rPr>
          <w:rFonts w:ascii="Arial" w:hAnsi="Arial" w:cs="Arial"/>
          <w:sz w:val="20"/>
        </w:rPr>
      </w:pPr>
      <w:r w:rsidRPr="00AD3C8A">
        <w:rPr>
          <w:rFonts w:ascii="Arial" w:hAnsi="Arial" w:cs="Arial"/>
          <w:sz w:val="20"/>
        </w:rPr>
        <w:t xml:space="preserve">Repair and prime finishes damaged during installation in a manner which results in the </w:t>
      </w:r>
      <w:r w:rsidR="002C2B9C" w:rsidRPr="00AD3C8A">
        <w:rPr>
          <w:rFonts w:ascii="Arial" w:hAnsi="Arial" w:cs="Arial"/>
          <w:sz w:val="20"/>
        </w:rPr>
        <w:t>frame</w:t>
      </w:r>
      <w:r w:rsidRPr="00AD3C8A">
        <w:rPr>
          <w:rFonts w:ascii="Arial" w:hAnsi="Arial" w:cs="Arial"/>
          <w:sz w:val="20"/>
        </w:rPr>
        <w:t xml:space="preserve"> showing no evidence of the restoration. If the repaired </w:t>
      </w:r>
      <w:r w:rsidR="002C2B9C" w:rsidRPr="00AD3C8A">
        <w:rPr>
          <w:rFonts w:ascii="Arial" w:hAnsi="Arial" w:cs="Arial"/>
          <w:sz w:val="20"/>
        </w:rPr>
        <w:t>frame</w:t>
      </w:r>
      <w:r w:rsidRPr="00AD3C8A">
        <w:rPr>
          <w:rFonts w:ascii="Arial" w:hAnsi="Arial" w:cs="Arial"/>
          <w:sz w:val="20"/>
        </w:rPr>
        <w:t xml:space="preserve"> cannot be finished to the satisfaction of the Owner, the </w:t>
      </w:r>
      <w:r w:rsidR="002C2B9C" w:rsidRPr="00AD3C8A">
        <w:rPr>
          <w:rFonts w:ascii="Arial" w:hAnsi="Arial" w:cs="Arial"/>
          <w:sz w:val="20"/>
        </w:rPr>
        <w:t>frame</w:t>
      </w:r>
      <w:r w:rsidRPr="00AD3C8A">
        <w:rPr>
          <w:rFonts w:ascii="Arial" w:hAnsi="Arial" w:cs="Arial"/>
          <w:sz w:val="20"/>
        </w:rPr>
        <w:t xml:space="preserve"> shall be replaced at the </w:t>
      </w:r>
      <w:r w:rsidR="00D85C45" w:rsidRPr="00AD3C8A">
        <w:rPr>
          <w:rFonts w:ascii="Arial" w:hAnsi="Arial" w:cs="Arial"/>
          <w:sz w:val="20"/>
        </w:rPr>
        <w:t>C</w:t>
      </w:r>
      <w:r w:rsidRPr="00AD3C8A">
        <w:rPr>
          <w:rFonts w:ascii="Arial" w:hAnsi="Arial" w:cs="Arial"/>
          <w:sz w:val="20"/>
        </w:rPr>
        <w:t>ontractor’s expense.</w:t>
      </w:r>
    </w:p>
    <w:p w:rsidR="007F2D9E" w:rsidRPr="007519E7" w:rsidRDefault="007F2D9E" w:rsidP="00760A7A">
      <w:pPr>
        <w:spacing w:before="240"/>
        <w:jc w:val="center"/>
        <w:rPr>
          <w:rFonts w:ascii="Arial" w:hAnsi="Arial" w:cs="Arial"/>
          <w:b/>
          <w:sz w:val="20"/>
        </w:rPr>
      </w:pPr>
      <w:r w:rsidRPr="007519E7">
        <w:rPr>
          <w:rFonts w:ascii="Arial" w:hAnsi="Arial" w:cs="Arial"/>
          <w:b/>
          <w:sz w:val="20"/>
        </w:rPr>
        <w:t>END OF SECTION</w:t>
      </w:r>
    </w:p>
    <w:sectPr w:rsidR="007F2D9E" w:rsidRPr="007519E7" w:rsidSect="00F824B9">
      <w:headerReference w:type="default" r:id="rId7"/>
      <w:endnotePr>
        <w:numFmt w:val="decimal"/>
      </w:endnotePr>
      <w:type w:val="continuous"/>
      <w:pgSz w:w="12240" w:h="15840" w:code="1"/>
      <w:pgMar w:top="1440" w:right="1440" w:bottom="1440" w:left="720" w:header="720" w:footer="720" w:gutter="72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1A47" w:rsidRDefault="001F1A47">
      <w:pPr>
        <w:spacing w:line="20" w:lineRule="exact"/>
      </w:pPr>
    </w:p>
  </w:endnote>
  <w:endnote w:type="continuationSeparator" w:id="0">
    <w:p w:rsidR="001F1A47" w:rsidRDefault="001F1A47">
      <w:r>
        <w:t xml:space="preserve"> </w:t>
      </w:r>
    </w:p>
  </w:endnote>
  <w:endnote w:type="continuationNotice" w:id="1">
    <w:p w:rsidR="001F1A47" w:rsidRDefault="001F1A4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1A47" w:rsidRDefault="001F1A47">
      <w:r>
        <w:separator/>
      </w:r>
    </w:p>
  </w:footnote>
  <w:footnote w:type="continuationSeparator" w:id="0">
    <w:p w:rsidR="001F1A47" w:rsidRDefault="001F1A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F97F00" w:rsidRPr="006A1DDA" w:rsidTr="001208F7">
      <w:tc>
        <w:tcPr>
          <w:tcW w:w="5058" w:type="dxa"/>
        </w:tcPr>
        <w:p w:rsidR="002C15ED" w:rsidRPr="00926554" w:rsidRDefault="002C15ED" w:rsidP="002C15ED">
          <w:pPr>
            <w:pStyle w:val="Header"/>
            <w:tabs>
              <w:tab w:val="left" w:pos="720"/>
            </w:tabs>
            <w:rPr>
              <w:rFonts w:ascii="Arial" w:hAnsi="Arial" w:cs="Arial"/>
              <w:sz w:val="18"/>
              <w:szCs w:val="18"/>
            </w:rPr>
          </w:pPr>
          <w:r w:rsidRPr="00926554">
            <w:rPr>
              <w:rFonts w:ascii="Arial" w:hAnsi="Arial" w:cs="Arial"/>
              <w:sz w:val="18"/>
              <w:szCs w:val="18"/>
            </w:rPr>
            <w:t>UWMC Master Specification</w:t>
          </w:r>
        </w:p>
        <w:p w:rsidR="002C15ED" w:rsidRPr="00926554" w:rsidRDefault="002C15ED" w:rsidP="002C15ED">
          <w:pPr>
            <w:pStyle w:val="Header"/>
            <w:tabs>
              <w:tab w:val="left" w:pos="720"/>
            </w:tabs>
            <w:rPr>
              <w:rFonts w:ascii="Arial" w:hAnsi="Arial" w:cs="Arial"/>
              <w:sz w:val="18"/>
              <w:szCs w:val="18"/>
            </w:rPr>
          </w:pPr>
          <w:r>
            <w:rPr>
              <w:rFonts w:ascii="Arial" w:hAnsi="Arial" w:cs="Arial"/>
              <w:sz w:val="18"/>
              <w:szCs w:val="18"/>
            </w:rPr>
            <w:t xml:space="preserve">UW Project No. </w:t>
          </w:r>
          <w:r w:rsidRPr="00926554">
            <w:rPr>
              <w:rFonts w:ascii="Arial" w:hAnsi="Arial" w:cs="Arial"/>
              <w:sz w:val="18"/>
              <w:szCs w:val="18"/>
            </w:rPr>
            <w:t>204</w:t>
          </w:r>
          <w:r w:rsidR="000B411B">
            <w:rPr>
              <w:rFonts w:ascii="Arial" w:hAnsi="Arial" w:cs="Arial"/>
              <w:sz w:val="18"/>
              <w:szCs w:val="18"/>
            </w:rPr>
            <w:t>705</w:t>
          </w:r>
        </w:p>
        <w:p w:rsidR="002C15ED" w:rsidRPr="00926554" w:rsidRDefault="002C15ED" w:rsidP="002C15ED">
          <w:pPr>
            <w:pStyle w:val="Header"/>
            <w:tabs>
              <w:tab w:val="left" w:pos="720"/>
            </w:tabs>
            <w:rPr>
              <w:rFonts w:ascii="Arial" w:hAnsi="Arial" w:cs="Arial"/>
              <w:sz w:val="18"/>
              <w:szCs w:val="18"/>
            </w:rPr>
          </w:pPr>
          <w:r w:rsidRPr="00926554">
            <w:rPr>
              <w:rFonts w:ascii="Arial" w:hAnsi="Arial" w:cs="Arial"/>
              <w:sz w:val="18"/>
              <w:szCs w:val="18"/>
            </w:rPr>
            <w:t>Buffalo Design</w:t>
          </w:r>
        </w:p>
        <w:p w:rsidR="00F97F00" w:rsidRPr="006564CE" w:rsidRDefault="000B411B" w:rsidP="002C15ED">
          <w:pPr>
            <w:pStyle w:val="Header"/>
            <w:rPr>
              <w:rFonts w:ascii="Arial" w:hAnsi="Arial" w:cs="Arial"/>
              <w:sz w:val="18"/>
              <w:szCs w:val="18"/>
            </w:rPr>
          </w:pPr>
          <w:r>
            <w:rPr>
              <w:rFonts w:ascii="Arial" w:hAnsi="Arial" w:cs="Arial"/>
              <w:sz w:val="18"/>
              <w:szCs w:val="18"/>
            </w:rPr>
            <w:t>31 August</w:t>
          </w:r>
          <w:r w:rsidR="002C15ED" w:rsidRPr="00926554">
            <w:rPr>
              <w:rFonts w:ascii="Arial" w:hAnsi="Arial" w:cs="Arial"/>
              <w:sz w:val="18"/>
              <w:szCs w:val="18"/>
            </w:rPr>
            <w:t xml:space="preserve"> 2018</w:t>
          </w:r>
        </w:p>
      </w:tc>
      <w:tc>
        <w:tcPr>
          <w:tcW w:w="4500" w:type="dxa"/>
        </w:tcPr>
        <w:p w:rsidR="00F97F00" w:rsidRPr="00587A7A" w:rsidRDefault="00F97F00">
          <w:pPr>
            <w:pStyle w:val="Header"/>
            <w:jc w:val="right"/>
            <w:rPr>
              <w:rFonts w:ascii="Arial" w:hAnsi="Arial" w:cs="Arial"/>
              <w:sz w:val="18"/>
              <w:szCs w:val="18"/>
            </w:rPr>
          </w:pPr>
          <w:r w:rsidRPr="00587A7A">
            <w:rPr>
              <w:rFonts w:ascii="Arial" w:hAnsi="Arial" w:cs="Arial"/>
              <w:sz w:val="18"/>
              <w:szCs w:val="18"/>
            </w:rPr>
            <w:t>Section 08 11 13</w:t>
          </w:r>
        </w:p>
        <w:p w:rsidR="00F97F00" w:rsidRPr="007519E7" w:rsidRDefault="00F97F00">
          <w:pPr>
            <w:pStyle w:val="Header"/>
            <w:jc w:val="right"/>
            <w:rPr>
              <w:rFonts w:ascii="Arial" w:hAnsi="Arial" w:cs="Arial"/>
              <w:b/>
              <w:sz w:val="20"/>
            </w:rPr>
          </w:pPr>
          <w:r w:rsidRPr="007519E7">
            <w:rPr>
              <w:rFonts w:ascii="Arial" w:hAnsi="Arial" w:cs="Arial"/>
              <w:b/>
              <w:sz w:val="20"/>
            </w:rPr>
            <w:t>HOLLOW METAL DOORS AND FRAMES</w:t>
          </w:r>
        </w:p>
        <w:p w:rsidR="00F97F00" w:rsidRPr="00587A7A" w:rsidRDefault="00F97F00">
          <w:pPr>
            <w:pStyle w:val="Header"/>
            <w:jc w:val="right"/>
            <w:rPr>
              <w:rFonts w:ascii="Arial" w:hAnsi="Arial" w:cs="Arial"/>
              <w:b/>
              <w:sz w:val="18"/>
              <w:szCs w:val="18"/>
            </w:rPr>
          </w:pPr>
          <w:r w:rsidRPr="00587A7A">
            <w:rPr>
              <w:rFonts w:ascii="Arial" w:hAnsi="Arial" w:cs="Arial"/>
              <w:sz w:val="18"/>
              <w:szCs w:val="18"/>
            </w:rPr>
            <w:t xml:space="preserve">Page </w:t>
          </w:r>
          <w:r w:rsidRPr="00587A7A">
            <w:rPr>
              <w:rFonts w:ascii="Arial" w:hAnsi="Arial" w:cs="Arial"/>
              <w:sz w:val="18"/>
              <w:szCs w:val="18"/>
            </w:rPr>
            <w:fldChar w:fldCharType="begin"/>
          </w:r>
          <w:r w:rsidRPr="00587A7A">
            <w:rPr>
              <w:rFonts w:ascii="Arial" w:hAnsi="Arial" w:cs="Arial"/>
              <w:sz w:val="18"/>
              <w:szCs w:val="18"/>
            </w:rPr>
            <w:instrText xml:space="preserve"> PAGE </w:instrText>
          </w:r>
          <w:r w:rsidRPr="00587A7A">
            <w:rPr>
              <w:rFonts w:ascii="Arial" w:hAnsi="Arial" w:cs="Arial"/>
              <w:sz w:val="18"/>
              <w:szCs w:val="18"/>
            </w:rPr>
            <w:fldChar w:fldCharType="separate"/>
          </w:r>
          <w:r w:rsidR="00C707CC">
            <w:rPr>
              <w:rFonts w:ascii="Arial" w:hAnsi="Arial" w:cs="Arial"/>
              <w:noProof/>
              <w:sz w:val="18"/>
              <w:szCs w:val="18"/>
            </w:rPr>
            <w:t>1</w:t>
          </w:r>
          <w:r w:rsidRPr="00587A7A">
            <w:rPr>
              <w:rFonts w:ascii="Arial" w:hAnsi="Arial" w:cs="Arial"/>
              <w:sz w:val="18"/>
              <w:szCs w:val="18"/>
            </w:rPr>
            <w:fldChar w:fldCharType="end"/>
          </w:r>
          <w:r w:rsidRPr="00587A7A">
            <w:rPr>
              <w:rFonts w:ascii="Arial" w:hAnsi="Arial" w:cs="Arial"/>
              <w:sz w:val="18"/>
              <w:szCs w:val="18"/>
            </w:rPr>
            <w:t xml:space="preserve"> of </w:t>
          </w:r>
          <w:r w:rsidRPr="00587A7A">
            <w:rPr>
              <w:rFonts w:ascii="Arial" w:hAnsi="Arial" w:cs="Arial"/>
              <w:sz w:val="18"/>
              <w:szCs w:val="18"/>
            </w:rPr>
            <w:fldChar w:fldCharType="begin"/>
          </w:r>
          <w:r w:rsidRPr="00587A7A">
            <w:rPr>
              <w:rFonts w:ascii="Arial" w:hAnsi="Arial" w:cs="Arial"/>
              <w:sz w:val="18"/>
              <w:szCs w:val="18"/>
            </w:rPr>
            <w:instrText xml:space="preserve"> NUMPAGES </w:instrText>
          </w:r>
          <w:r w:rsidRPr="00587A7A">
            <w:rPr>
              <w:rFonts w:ascii="Arial" w:hAnsi="Arial" w:cs="Arial"/>
              <w:sz w:val="18"/>
              <w:szCs w:val="18"/>
            </w:rPr>
            <w:fldChar w:fldCharType="separate"/>
          </w:r>
          <w:r w:rsidR="00C707CC">
            <w:rPr>
              <w:rFonts w:ascii="Arial" w:hAnsi="Arial" w:cs="Arial"/>
              <w:noProof/>
              <w:sz w:val="18"/>
              <w:szCs w:val="18"/>
            </w:rPr>
            <w:t>6</w:t>
          </w:r>
          <w:r w:rsidRPr="00587A7A">
            <w:rPr>
              <w:rFonts w:ascii="Arial" w:hAnsi="Arial" w:cs="Arial"/>
              <w:sz w:val="18"/>
              <w:szCs w:val="18"/>
            </w:rPr>
            <w:fldChar w:fldCharType="end"/>
          </w:r>
        </w:p>
      </w:tc>
    </w:tr>
  </w:tbl>
  <w:p w:rsidR="00F97F00" w:rsidRPr="00AE17EA" w:rsidRDefault="00F97F00" w:rsidP="00AE17EA">
    <w:pPr>
      <w:pStyle w:val="Header"/>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2CC9C4E"/>
    <w:name w:val="MASTERSPEC"/>
    <w:lvl w:ilvl="0">
      <w:start w:val="1"/>
      <w:numFmt w:val="decimal"/>
      <w:pStyle w:val="PRT"/>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2"/>
      <w:numFmt w:val="decimal"/>
      <w:pStyle w:val="ART"/>
      <w:lvlText w:val="3.%4"/>
      <w:lvlJc w:val="left"/>
      <w:pPr>
        <w:tabs>
          <w:tab w:val="num" w:pos="864"/>
        </w:tabs>
        <w:ind w:left="864" w:hanging="864"/>
      </w:pPr>
      <w:rPr>
        <w:rFonts w:hint="default"/>
      </w:rPr>
    </w:lvl>
    <w:lvl w:ilvl="4">
      <w:start w:val="1"/>
      <w:numFmt w:val="upperLetter"/>
      <w:pStyle w:val="PR1"/>
      <w:lvlText w:val="%5."/>
      <w:lvlJc w:val="left"/>
      <w:pPr>
        <w:tabs>
          <w:tab w:val="num" w:pos="576"/>
        </w:tabs>
        <w:ind w:left="576" w:hanging="576"/>
      </w:pPr>
      <w:rPr>
        <w:rFonts w:hint="default"/>
      </w:rPr>
    </w:lvl>
    <w:lvl w:ilvl="5">
      <w:start w:val="1"/>
      <w:numFmt w:val="decimal"/>
      <w:pStyle w:val="PR2"/>
      <w:lvlText w:val="%6."/>
      <w:lvlJc w:val="left"/>
      <w:pPr>
        <w:tabs>
          <w:tab w:val="num" w:pos="1440"/>
        </w:tabs>
        <w:ind w:left="1440" w:hanging="576"/>
      </w:pPr>
      <w:rPr>
        <w:rFonts w:ascii="Arial" w:hAnsi="Arial" w:hint="default"/>
        <w:b w:val="0"/>
        <w:bCs w:val="0"/>
        <w:i w:val="0"/>
        <w:iCs w:val="0"/>
        <w:caps w:val="0"/>
        <w:smallCaps w:val="0"/>
        <w:strike w:val="0"/>
        <w:dstrike w:val="0"/>
        <w:outline w:val="0"/>
        <w:shadow w:val="0"/>
        <w:emboss w:val="0"/>
        <w:imprint w:val="0"/>
        <w:color w:val="000000"/>
        <w:spacing w:val="0"/>
        <w:w w:val="100"/>
        <w:kern w:val="0"/>
        <w:position w:val="0"/>
        <w:sz w:val="20"/>
        <w:u w:val="none"/>
        <w:effect w:val="none"/>
        <w:bdr w:val="none" w:sz="0" w:space="0" w:color="auto"/>
        <w:shd w:val="clear" w:color="auto" w:fill="auto"/>
        <w:em w:val="none"/>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15:restartNumberingAfterBreak="0">
    <w:nsid w:val="2D3638CE"/>
    <w:multiLevelType w:val="multilevel"/>
    <w:tmpl w:val="DE168478"/>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2" w15:restartNumberingAfterBreak="0">
    <w:nsid w:val="3FB40C33"/>
    <w:multiLevelType w:val="multilevel"/>
    <w:tmpl w:val="DE168478"/>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3" w15:restartNumberingAfterBreak="0">
    <w:nsid w:val="53565E85"/>
    <w:multiLevelType w:val="multilevel"/>
    <w:tmpl w:val="57CC854E"/>
    <w:lvl w:ilvl="0">
      <w:start w:val="5"/>
      <w:numFmt w:val="decimal"/>
      <w:suff w:val="nothing"/>
      <w:lvlText w:val="PART %1 - "/>
      <w:lvlJc w:val="left"/>
      <w:pPr>
        <w:ind w:left="0" w:firstLine="0"/>
      </w:pPr>
      <w:rPr>
        <w:rFonts w:ascii="Arial" w:hAnsi="Arial" w:hint="default"/>
        <w:b w:val="0"/>
        <w:i w:val="0"/>
      </w:rPr>
    </w:lvl>
    <w:lvl w:ilvl="1">
      <w:start w:val="3"/>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33"/>
      </w:pPr>
      <w:rPr>
        <w:rFonts w:ascii="Arial" w:hAnsi="Arial" w:hint="default"/>
      </w:rPr>
    </w:lvl>
    <w:lvl w:ilvl="3">
      <w:start w:val="3"/>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4" w15:restartNumberingAfterBreak="0">
    <w:nsid w:val="686E206C"/>
    <w:multiLevelType w:val="multilevel"/>
    <w:tmpl w:val="C756C9F6"/>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33"/>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5" w15:restartNumberingAfterBreak="0">
    <w:nsid w:val="7CC563B4"/>
    <w:multiLevelType w:val="multilevel"/>
    <w:tmpl w:val="79288F80"/>
    <w:lvl w:ilvl="0">
      <w:start w:val="5"/>
      <w:numFmt w:val="decimal"/>
      <w:suff w:val="nothing"/>
      <w:lvlText w:val="PART %1 - "/>
      <w:lvlJc w:val="left"/>
      <w:pPr>
        <w:ind w:left="0" w:firstLine="0"/>
      </w:pPr>
      <w:rPr>
        <w:rFonts w:ascii="Arial" w:hAnsi="Arial" w:hint="default"/>
        <w:b w:val="0"/>
        <w:i w:val="0"/>
      </w:rPr>
    </w:lvl>
    <w:lvl w:ilvl="1">
      <w:start w:val="1"/>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33"/>
      </w:pPr>
      <w:rPr>
        <w:rFonts w:ascii="Arial" w:hAnsi="Arial" w:hint="default"/>
      </w:rPr>
    </w:lvl>
    <w:lvl w:ilvl="3">
      <w:start w:val="3"/>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num w:numId="1">
    <w:abstractNumId w:val="0"/>
  </w:num>
  <w:num w:numId="2">
    <w:abstractNumId w:val="4"/>
  </w:num>
  <w:num w:numId="3">
    <w:abstractNumId w:val="5"/>
  </w:num>
  <w:num w:numId="4">
    <w:abstractNumId w:val="3"/>
  </w:num>
  <w:num w:numId="5">
    <w:abstractNumId w:val="4"/>
    <w:lvlOverride w:ilvl="0">
      <w:lvl w:ilvl="0">
        <w:start w:val="1"/>
        <w:numFmt w:val="decimal"/>
        <w:suff w:val="nothing"/>
        <w:lvlText w:val="PART %1 - "/>
        <w:lvlJc w:val="left"/>
        <w:pPr>
          <w:ind w:left="0" w:firstLine="0"/>
        </w:pPr>
        <w:rPr>
          <w:rFonts w:ascii="Arial" w:hAnsi="Arial" w:hint="default"/>
          <w:b/>
          <w:i w:val="0"/>
        </w:rPr>
      </w:lvl>
    </w:lvlOverride>
    <w:lvlOverride w:ilvl="1">
      <w:lvl w:ilvl="1">
        <w:start w:val="1"/>
        <w:numFmt w:val="decimal"/>
        <w:lvlText w:val="%1.%2"/>
        <w:lvlJc w:val="left"/>
        <w:pPr>
          <w:tabs>
            <w:tab w:val="num" w:pos="547"/>
          </w:tabs>
          <w:ind w:left="547" w:hanging="547"/>
        </w:pPr>
        <w:rPr>
          <w:rFonts w:ascii="Arial" w:hAnsi="Arial" w:hint="default"/>
          <w:b w:val="0"/>
          <w:i w:val="0"/>
        </w:rPr>
      </w:lvl>
    </w:lvlOverride>
    <w:lvlOverride w:ilvl="2">
      <w:lvl w:ilvl="2">
        <w:start w:val="1"/>
        <w:numFmt w:val="upperLetter"/>
        <w:lvlText w:val="%3."/>
        <w:lvlJc w:val="left"/>
        <w:pPr>
          <w:tabs>
            <w:tab w:val="num" w:pos="1080"/>
          </w:tabs>
          <w:ind w:left="1080" w:hanging="533"/>
        </w:pPr>
        <w:rPr>
          <w:rFonts w:ascii="Arial" w:hAnsi="Arial" w:hint="default"/>
        </w:rPr>
      </w:lvl>
    </w:lvlOverride>
    <w:lvlOverride w:ilvl="3">
      <w:lvl w:ilvl="3">
        <w:start w:val="1"/>
        <w:numFmt w:val="decimal"/>
        <w:lvlText w:val="%4."/>
        <w:lvlJc w:val="left"/>
        <w:pPr>
          <w:tabs>
            <w:tab w:val="num" w:pos="1627"/>
          </w:tabs>
          <w:ind w:left="1627" w:hanging="547"/>
        </w:pPr>
        <w:rPr>
          <w:rFonts w:ascii="Arial" w:hAnsi="Arial" w:hint="default"/>
        </w:rPr>
      </w:lvl>
    </w:lvlOverride>
    <w:lvlOverride w:ilvl="4">
      <w:lvl w:ilvl="4">
        <w:start w:val="1"/>
        <w:numFmt w:val="lowerLetter"/>
        <w:lvlText w:val="%5."/>
        <w:lvlJc w:val="left"/>
        <w:pPr>
          <w:tabs>
            <w:tab w:val="num" w:pos="2160"/>
          </w:tabs>
          <w:ind w:left="2160" w:hanging="533"/>
        </w:pPr>
        <w:rPr>
          <w:rFonts w:ascii="Arial" w:hAnsi="Arial" w:hint="default"/>
        </w:rPr>
      </w:lvl>
    </w:lvlOverride>
    <w:lvlOverride w:ilvl="5">
      <w:lvl w:ilvl="5">
        <w:start w:val="1"/>
        <w:numFmt w:val="decimal"/>
        <w:lvlText w:val="%6)"/>
        <w:lvlJc w:val="left"/>
        <w:pPr>
          <w:tabs>
            <w:tab w:val="num" w:pos="2678"/>
          </w:tabs>
          <w:ind w:left="2678" w:hanging="518"/>
        </w:pPr>
        <w:rPr>
          <w:rFonts w:ascii="Arial" w:hAnsi="Arial" w:hint="default"/>
        </w:rPr>
      </w:lvl>
    </w:lvlOverride>
    <w:lvlOverride w:ilvl="6">
      <w:lvl w:ilvl="6">
        <w:start w:val="1"/>
        <w:numFmt w:val="lowerLetter"/>
        <w:lvlText w:val="%7)"/>
        <w:lvlJc w:val="left"/>
        <w:pPr>
          <w:tabs>
            <w:tab w:val="num" w:pos="2736"/>
          </w:tabs>
          <w:ind w:left="2736" w:hanging="432"/>
        </w:pPr>
        <w:rPr>
          <w:rFonts w:ascii="Arial" w:hAnsi="Arial" w:hint="default"/>
        </w:rPr>
      </w:lvl>
    </w:lvlOverride>
    <w:lvlOverride w:ilvl="7">
      <w:lvl w:ilvl="7">
        <w:start w:val="1"/>
        <w:numFmt w:val="decimal"/>
        <w:lvlText w:val="(%8)"/>
        <w:lvlJc w:val="left"/>
        <w:pPr>
          <w:tabs>
            <w:tab w:val="num" w:pos="3168"/>
          </w:tabs>
          <w:ind w:left="3168" w:hanging="432"/>
        </w:pPr>
        <w:rPr>
          <w:rFonts w:ascii="Arial" w:hAnsi="Arial" w:hint="default"/>
        </w:rPr>
      </w:lvl>
    </w:lvlOverride>
    <w:lvlOverride w:ilvl="8">
      <w:lvl w:ilvl="8">
        <w:start w:val="1"/>
        <w:numFmt w:val="lowerLetter"/>
        <w:lvlText w:val="(%9)"/>
        <w:lvlJc w:val="left"/>
        <w:pPr>
          <w:tabs>
            <w:tab w:val="num" w:pos="3600"/>
          </w:tabs>
          <w:ind w:left="3600" w:hanging="432"/>
        </w:pPr>
        <w:rPr>
          <w:rFonts w:ascii="Arial" w:hAnsi="Arial" w:hint="default"/>
        </w:rPr>
      </w:lvl>
    </w:lvlOverride>
  </w:num>
  <w:num w:numId="6">
    <w:abstractNumId w:val="2"/>
  </w:num>
  <w:num w:numId="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numFmt w:val="decimal"/>
    <w:endnote w:id="-1"/>
    <w:endnote w:id="0"/>
    <w:endnote w:id="1"/>
  </w:endnotePr>
  <w:compat>
    <w:noTabHangInd/>
    <w:noColumnBalance/>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7"/>
    <w:rsid w:val="0001198B"/>
    <w:rsid w:val="00020351"/>
    <w:rsid w:val="000340EE"/>
    <w:rsid w:val="000406C8"/>
    <w:rsid w:val="00045868"/>
    <w:rsid w:val="00046166"/>
    <w:rsid w:val="00054AD8"/>
    <w:rsid w:val="000772C5"/>
    <w:rsid w:val="000851EB"/>
    <w:rsid w:val="00085FCD"/>
    <w:rsid w:val="00086AC8"/>
    <w:rsid w:val="0009323F"/>
    <w:rsid w:val="000B411B"/>
    <w:rsid w:val="000C485B"/>
    <w:rsid w:val="000E69E4"/>
    <w:rsid w:val="000F11C1"/>
    <w:rsid w:val="00107CFC"/>
    <w:rsid w:val="00110F7C"/>
    <w:rsid w:val="001208F7"/>
    <w:rsid w:val="00120EC8"/>
    <w:rsid w:val="001245C7"/>
    <w:rsid w:val="001F1A47"/>
    <w:rsid w:val="001F6ABA"/>
    <w:rsid w:val="00205096"/>
    <w:rsid w:val="0020591B"/>
    <w:rsid w:val="00210E96"/>
    <w:rsid w:val="00213A09"/>
    <w:rsid w:val="00222352"/>
    <w:rsid w:val="00232348"/>
    <w:rsid w:val="00240E5F"/>
    <w:rsid w:val="00242429"/>
    <w:rsid w:val="00257095"/>
    <w:rsid w:val="00265ECB"/>
    <w:rsid w:val="002B6D8B"/>
    <w:rsid w:val="002C15ED"/>
    <w:rsid w:val="002C2B9C"/>
    <w:rsid w:val="002D7DFE"/>
    <w:rsid w:val="002E1F59"/>
    <w:rsid w:val="002E53AF"/>
    <w:rsid w:val="0030708D"/>
    <w:rsid w:val="00334EEE"/>
    <w:rsid w:val="0035049E"/>
    <w:rsid w:val="0035540F"/>
    <w:rsid w:val="00361DDF"/>
    <w:rsid w:val="0036226B"/>
    <w:rsid w:val="003707C4"/>
    <w:rsid w:val="003717D7"/>
    <w:rsid w:val="00376CB7"/>
    <w:rsid w:val="0038657A"/>
    <w:rsid w:val="003A43CD"/>
    <w:rsid w:val="003A7397"/>
    <w:rsid w:val="003C60BA"/>
    <w:rsid w:val="003D03EC"/>
    <w:rsid w:val="003F2F46"/>
    <w:rsid w:val="00467451"/>
    <w:rsid w:val="00486967"/>
    <w:rsid w:val="00494199"/>
    <w:rsid w:val="00497DF0"/>
    <w:rsid w:val="004B7E7B"/>
    <w:rsid w:val="004E4429"/>
    <w:rsid w:val="005129C6"/>
    <w:rsid w:val="005171F5"/>
    <w:rsid w:val="00522211"/>
    <w:rsid w:val="005509B8"/>
    <w:rsid w:val="005551B5"/>
    <w:rsid w:val="00587A7A"/>
    <w:rsid w:val="005A16D5"/>
    <w:rsid w:val="005C17CF"/>
    <w:rsid w:val="005C2D24"/>
    <w:rsid w:val="005C3073"/>
    <w:rsid w:val="005D4493"/>
    <w:rsid w:val="005F3C1A"/>
    <w:rsid w:val="00601437"/>
    <w:rsid w:val="00605078"/>
    <w:rsid w:val="0062247D"/>
    <w:rsid w:val="00644F46"/>
    <w:rsid w:val="006564CE"/>
    <w:rsid w:val="00663BDA"/>
    <w:rsid w:val="0068006E"/>
    <w:rsid w:val="006812C1"/>
    <w:rsid w:val="00690EEC"/>
    <w:rsid w:val="00692CBC"/>
    <w:rsid w:val="00694F5B"/>
    <w:rsid w:val="006A670A"/>
    <w:rsid w:val="006B28A6"/>
    <w:rsid w:val="006B3D40"/>
    <w:rsid w:val="006C3A90"/>
    <w:rsid w:val="006C704A"/>
    <w:rsid w:val="006E0F56"/>
    <w:rsid w:val="006F76D1"/>
    <w:rsid w:val="00704EB5"/>
    <w:rsid w:val="0070655D"/>
    <w:rsid w:val="00713640"/>
    <w:rsid w:val="00722DBA"/>
    <w:rsid w:val="007337FA"/>
    <w:rsid w:val="007519E7"/>
    <w:rsid w:val="00760A7A"/>
    <w:rsid w:val="007702C3"/>
    <w:rsid w:val="007953AD"/>
    <w:rsid w:val="007A3950"/>
    <w:rsid w:val="007A6807"/>
    <w:rsid w:val="007B01D8"/>
    <w:rsid w:val="007C787E"/>
    <w:rsid w:val="007D6B18"/>
    <w:rsid w:val="007E6F0F"/>
    <w:rsid w:val="007F2D9E"/>
    <w:rsid w:val="00812E5B"/>
    <w:rsid w:val="00822492"/>
    <w:rsid w:val="0084108D"/>
    <w:rsid w:val="008577AB"/>
    <w:rsid w:val="00891F13"/>
    <w:rsid w:val="008B6510"/>
    <w:rsid w:val="008D058D"/>
    <w:rsid w:val="008E0523"/>
    <w:rsid w:val="008E3F4C"/>
    <w:rsid w:val="008F7C07"/>
    <w:rsid w:val="0091030C"/>
    <w:rsid w:val="00913CB5"/>
    <w:rsid w:val="009146B8"/>
    <w:rsid w:val="00944F07"/>
    <w:rsid w:val="00955425"/>
    <w:rsid w:val="00955BF8"/>
    <w:rsid w:val="00967543"/>
    <w:rsid w:val="00970D49"/>
    <w:rsid w:val="009818C8"/>
    <w:rsid w:val="00985BB2"/>
    <w:rsid w:val="00992916"/>
    <w:rsid w:val="009B4313"/>
    <w:rsid w:val="009C79ED"/>
    <w:rsid w:val="009D50F5"/>
    <w:rsid w:val="00A51782"/>
    <w:rsid w:val="00A66B26"/>
    <w:rsid w:val="00A91E5D"/>
    <w:rsid w:val="00AB2C06"/>
    <w:rsid w:val="00AD3C8A"/>
    <w:rsid w:val="00AE17EA"/>
    <w:rsid w:val="00AF2488"/>
    <w:rsid w:val="00AF59B2"/>
    <w:rsid w:val="00B10686"/>
    <w:rsid w:val="00B17A14"/>
    <w:rsid w:val="00B2070A"/>
    <w:rsid w:val="00B22322"/>
    <w:rsid w:val="00B50658"/>
    <w:rsid w:val="00B6162A"/>
    <w:rsid w:val="00B70859"/>
    <w:rsid w:val="00B76BA6"/>
    <w:rsid w:val="00B82EDA"/>
    <w:rsid w:val="00BB3866"/>
    <w:rsid w:val="00BB566A"/>
    <w:rsid w:val="00BD29A7"/>
    <w:rsid w:val="00BE0302"/>
    <w:rsid w:val="00C060CB"/>
    <w:rsid w:val="00C12C8D"/>
    <w:rsid w:val="00C32857"/>
    <w:rsid w:val="00C33F02"/>
    <w:rsid w:val="00C4432D"/>
    <w:rsid w:val="00C549F2"/>
    <w:rsid w:val="00C707CC"/>
    <w:rsid w:val="00C835CC"/>
    <w:rsid w:val="00C9291C"/>
    <w:rsid w:val="00C93A02"/>
    <w:rsid w:val="00CB7A71"/>
    <w:rsid w:val="00CF6E74"/>
    <w:rsid w:val="00D032F8"/>
    <w:rsid w:val="00D04B45"/>
    <w:rsid w:val="00D22D07"/>
    <w:rsid w:val="00D31A75"/>
    <w:rsid w:val="00D368FD"/>
    <w:rsid w:val="00D63376"/>
    <w:rsid w:val="00D75D9D"/>
    <w:rsid w:val="00D81FFC"/>
    <w:rsid w:val="00D85C45"/>
    <w:rsid w:val="00DC26E1"/>
    <w:rsid w:val="00DD2595"/>
    <w:rsid w:val="00DF1F79"/>
    <w:rsid w:val="00DF7818"/>
    <w:rsid w:val="00E1197D"/>
    <w:rsid w:val="00E30DF5"/>
    <w:rsid w:val="00E474C5"/>
    <w:rsid w:val="00E53D1B"/>
    <w:rsid w:val="00E55FD1"/>
    <w:rsid w:val="00E72661"/>
    <w:rsid w:val="00E828D7"/>
    <w:rsid w:val="00E85A3E"/>
    <w:rsid w:val="00E94934"/>
    <w:rsid w:val="00EA07DF"/>
    <w:rsid w:val="00EA5129"/>
    <w:rsid w:val="00ED304D"/>
    <w:rsid w:val="00EF6A7D"/>
    <w:rsid w:val="00F14611"/>
    <w:rsid w:val="00F21AF3"/>
    <w:rsid w:val="00F240F2"/>
    <w:rsid w:val="00F2711A"/>
    <w:rsid w:val="00F67535"/>
    <w:rsid w:val="00F67E64"/>
    <w:rsid w:val="00F70942"/>
    <w:rsid w:val="00F824B9"/>
    <w:rsid w:val="00F97F00"/>
    <w:rsid w:val="00FC5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C455879C-2C1C-40D5-BDA2-03BC17FF6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customStyle="1" w:styleId="toa">
    <w:name w:val="toa"/>
    <w:basedOn w:val="Normal"/>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440"/>
        <w:tab w:val="left" w:pos="-720"/>
        <w:tab w:val="left" w:pos="0"/>
        <w:tab w:val="left" w:pos="720"/>
        <w:tab w:val="left" w:pos="1112"/>
        <w:tab w:val="left" w:pos="1638"/>
        <w:tab w:val="left" w:pos="2160"/>
      </w:tabs>
      <w:suppressAutoHyphens/>
      <w:ind w:left="720" w:hanging="720"/>
    </w:pPr>
    <w:rPr>
      <w:rFonts w:ascii="Arial" w:hAnsi="Arial" w:cs="Arial"/>
      <w:spacing w:val="-3"/>
      <w:sz w:val="20"/>
    </w:rPr>
  </w:style>
  <w:style w:type="paragraph" w:customStyle="1" w:styleId="Specif1">
    <w:name w:val="Specif1"/>
    <w:basedOn w:val="Normal"/>
    <w:pPr>
      <w:tabs>
        <w:tab w:val="left" w:pos="576"/>
        <w:tab w:val="left" w:pos="1008"/>
        <w:tab w:val="left" w:pos="1440"/>
        <w:tab w:val="left" w:pos="1872"/>
      </w:tabs>
      <w:ind w:left="1440" w:hanging="1440"/>
    </w:pPr>
    <w:rPr>
      <w:rFonts w:ascii="Univers (W1)" w:hAnsi="Univers (W1)"/>
      <w:sz w:val="20"/>
    </w:rPr>
  </w:style>
  <w:style w:type="paragraph" w:customStyle="1" w:styleId="Specif">
    <w:name w:val="Specif"/>
    <w:basedOn w:val="Normal"/>
    <w:rsid w:val="00E72661"/>
    <w:pPr>
      <w:tabs>
        <w:tab w:val="left" w:pos="576"/>
        <w:tab w:val="left" w:pos="1008"/>
        <w:tab w:val="left" w:pos="1440"/>
        <w:tab w:val="left" w:pos="1872"/>
      </w:tabs>
      <w:ind w:left="1008" w:hanging="1008"/>
    </w:pPr>
    <w:rPr>
      <w:rFonts w:ascii="Univers (W1)" w:hAnsi="Univers (W1)"/>
      <w:sz w:val="20"/>
    </w:rPr>
  </w:style>
  <w:style w:type="paragraph" w:styleId="BalloonText">
    <w:name w:val="Balloon Text"/>
    <w:basedOn w:val="Normal"/>
    <w:semiHidden/>
    <w:rsid w:val="00107CFC"/>
    <w:rPr>
      <w:rFonts w:ascii="Tahoma" w:hAnsi="Tahoma" w:cs="Tahoma"/>
      <w:sz w:val="16"/>
      <w:szCs w:val="16"/>
    </w:rPr>
  </w:style>
  <w:style w:type="character" w:customStyle="1" w:styleId="HeaderChar">
    <w:name w:val="Header Char"/>
    <w:link w:val="Header"/>
    <w:rsid w:val="00AE17EA"/>
    <w:rPr>
      <w:sz w:val="24"/>
      <w:lang w:val="en-US" w:eastAsia="en-US" w:bidi="ar-SA"/>
    </w:rPr>
  </w:style>
  <w:style w:type="paragraph" w:customStyle="1" w:styleId="TB3">
    <w:name w:val="TB3"/>
    <w:basedOn w:val="Normal"/>
    <w:next w:val="Normal"/>
    <w:rsid w:val="00822492"/>
    <w:pPr>
      <w:suppressAutoHyphens/>
      <w:spacing w:before="240"/>
      <w:ind w:left="1440"/>
      <w:jc w:val="both"/>
    </w:pPr>
    <w:rPr>
      <w:rFonts w:ascii="Arial" w:hAnsi="Arial"/>
      <w:sz w:val="22"/>
    </w:rPr>
  </w:style>
  <w:style w:type="paragraph" w:styleId="ListParagraph">
    <w:name w:val="List Paragraph"/>
    <w:basedOn w:val="Normal"/>
    <w:uiPriority w:val="34"/>
    <w:qFormat/>
    <w:rsid w:val="002C2B9C"/>
    <w:pPr>
      <w:ind w:left="720"/>
    </w:pPr>
  </w:style>
  <w:style w:type="paragraph" w:customStyle="1" w:styleId="PRT">
    <w:name w:val="PRT"/>
    <w:basedOn w:val="Normal"/>
    <w:next w:val="ART"/>
    <w:rsid w:val="00DC26E1"/>
    <w:pPr>
      <w:keepNext/>
      <w:numPr>
        <w:numId w:val="1"/>
      </w:numPr>
      <w:suppressAutoHyphens/>
      <w:spacing w:before="360"/>
      <w:jc w:val="both"/>
      <w:outlineLvl w:val="0"/>
    </w:pPr>
    <w:rPr>
      <w:rFonts w:ascii="Arial" w:hAnsi="Arial"/>
      <w:b/>
      <w:caps/>
      <w:sz w:val="20"/>
    </w:rPr>
  </w:style>
  <w:style w:type="paragraph" w:customStyle="1" w:styleId="ART">
    <w:name w:val="ART"/>
    <w:basedOn w:val="Normal"/>
    <w:next w:val="PR1"/>
    <w:rsid w:val="00DC26E1"/>
    <w:pPr>
      <w:keepNext/>
      <w:numPr>
        <w:ilvl w:val="3"/>
        <w:numId w:val="1"/>
      </w:numPr>
      <w:tabs>
        <w:tab w:val="left" w:pos="864"/>
      </w:tabs>
      <w:suppressAutoHyphens/>
      <w:spacing w:before="240"/>
      <w:jc w:val="both"/>
      <w:outlineLvl w:val="1"/>
    </w:pPr>
    <w:rPr>
      <w:rFonts w:ascii="Arial" w:hAnsi="Arial"/>
      <w:caps/>
      <w:sz w:val="20"/>
    </w:rPr>
  </w:style>
  <w:style w:type="paragraph" w:customStyle="1" w:styleId="PR1">
    <w:name w:val="PR1"/>
    <w:basedOn w:val="Normal"/>
    <w:rsid w:val="00DC26E1"/>
    <w:pPr>
      <w:numPr>
        <w:ilvl w:val="4"/>
        <w:numId w:val="1"/>
      </w:numPr>
      <w:tabs>
        <w:tab w:val="left" w:pos="576"/>
      </w:tabs>
      <w:suppressAutoHyphens/>
      <w:spacing w:before="240"/>
      <w:outlineLvl w:val="2"/>
    </w:pPr>
    <w:rPr>
      <w:rFonts w:ascii="Arial" w:hAnsi="Arial"/>
      <w:sz w:val="20"/>
    </w:rPr>
  </w:style>
  <w:style w:type="paragraph" w:customStyle="1" w:styleId="PR2">
    <w:name w:val="PR2"/>
    <w:basedOn w:val="Normal"/>
    <w:rsid w:val="00DC26E1"/>
    <w:pPr>
      <w:numPr>
        <w:ilvl w:val="5"/>
        <w:numId w:val="1"/>
      </w:numPr>
      <w:tabs>
        <w:tab w:val="left" w:pos="1440"/>
      </w:tabs>
      <w:suppressAutoHyphens/>
      <w:outlineLvl w:val="3"/>
    </w:pPr>
    <w:rPr>
      <w:rFonts w:ascii="Arial" w:hAnsi="Arial"/>
      <w:sz w:val="20"/>
    </w:rPr>
  </w:style>
  <w:style w:type="paragraph" w:customStyle="1" w:styleId="PR3">
    <w:name w:val="PR3"/>
    <w:basedOn w:val="Normal"/>
    <w:rsid w:val="00DC26E1"/>
    <w:pPr>
      <w:numPr>
        <w:ilvl w:val="6"/>
        <w:numId w:val="1"/>
      </w:numPr>
      <w:tabs>
        <w:tab w:val="left" w:pos="2016"/>
      </w:tabs>
      <w:suppressAutoHyphens/>
      <w:outlineLvl w:val="4"/>
    </w:pPr>
    <w:rPr>
      <w:rFonts w:ascii="Arial" w:hAnsi="Arial"/>
      <w:sz w:val="20"/>
    </w:rPr>
  </w:style>
  <w:style w:type="paragraph" w:customStyle="1" w:styleId="PR4">
    <w:name w:val="PR4"/>
    <w:basedOn w:val="Normal"/>
    <w:rsid w:val="00DC26E1"/>
    <w:pPr>
      <w:numPr>
        <w:ilvl w:val="7"/>
        <w:numId w:val="1"/>
      </w:numPr>
      <w:tabs>
        <w:tab w:val="left" w:pos="2592"/>
      </w:tabs>
      <w:suppressAutoHyphens/>
      <w:outlineLvl w:val="5"/>
    </w:pPr>
    <w:rPr>
      <w:rFonts w:ascii="Arial" w:hAnsi="Arial"/>
      <w:sz w:val="20"/>
    </w:rPr>
  </w:style>
  <w:style w:type="paragraph" w:customStyle="1" w:styleId="PR5">
    <w:name w:val="PR5"/>
    <w:basedOn w:val="Normal"/>
    <w:rsid w:val="00DC26E1"/>
    <w:pPr>
      <w:numPr>
        <w:ilvl w:val="8"/>
        <w:numId w:val="1"/>
      </w:numPr>
      <w:tabs>
        <w:tab w:val="left" w:pos="3168"/>
      </w:tabs>
      <w:suppressAutoHyphens/>
      <w:outlineLvl w:val="6"/>
    </w:pPr>
    <w:rPr>
      <w:rFonts w:ascii="Arial" w:hAnsi="Arial"/>
      <w:sz w:val="20"/>
    </w:rPr>
  </w:style>
  <w:style w:type="paragraph" w:customStyle="1" w:styleId="ARCATArticle">
    <w:name w:val="ARCAT Article"/>
    <w:uiPriority w:val="99"/>
    <w:rsid w:val="005171F5"/>
    <w:pPr>
      <w:widowControl w:val="0"/>
      <w:autoSpaceDE w:val="0"/>
      <w:autoSpaceDN w:val="0"/>
      <w:adjustRightInd w:val="0"/>
      <w:spacing w:before="200"/>
      <w:ind w:left="576" w:hanging="576"/>
    </w:pPr>
    <w:rPr>
      <w:rFonts w:ascii="Arial" w:hAnsi="Arial" w:cs="Arial"/>
    </w:rPr>
  </w:style>
  <w:style w:type="paragraph" w:customStyle="1" w:styleId="ARCATParagraph">
    <w:name w:val="ARCAT Paragraph"/>
    <w:rsid w:val="005171F5"/>
    <w:pPr>
      <w:widowControl w:val="0"/>
      <w:autoSpaceDE w:val="0"/>
      <w:autoSpaceDN w:val="0"/>
      <w:adjustRightInd w:val="0"/>
      <w:spacing w:before="200"/>
      <w:ind w:left="1152" w:hanging="576"/>
    </w:pPr>
    <w:rPr>
      <w:rFonts w:ascii="Arial" w:hAnsi="Arial" w:cs="Arial"/>
    </w:rPr>
  </w:style>
  <w:style w:type="paragraph" w:customStyle="1" w:styleId="ARCATSubPara">
    <w:name w:val="ARCAT SubPara"/>
    <w:rsid w:val="005171F5"/>
    <w:pPr>
      <w:widowControl w:val="0"/>
      <w:autoSpaceDE w:val="0"/>
      <w:autoSpaceDN w:val="0"/>
      <w:adjustRightInd w:val="0"/>
      <w:ind w:left="1728" w:hanging="576"/>
    </w:pPr>
    <w:rPr>
      <w:rFonts w:ascii="Arial" w:hAnsi="Arial" w:cs="Arial"/>
    </w:rPr>
  </w:style>
  <w:style w:type="paragraph" w:customStyle="1" w:styleId="ARCATSubSub1">
    <w:name w:val="ARCAT SubSub1"/>
    <w:rsid w:val="005171F5"/>
    <w:pPr>
      <w:widowControl w:val="0"/>
      <w:autoSpaceDE w:val="0"/>
      <w:autoSpaceDN w:val="0"/>
      <w:adjustRightInd w:val="0"/>
      <w:ind w:left="2304" w:hanging="576"/>
    </w:pPr>
    <w:rPr>
      <w:rFonts w:ascii="Arial" w:hAnsi="Arial" w:cs="Arial"/>
    </w:rPr>
  </w:style>
  <w:style w:type="paragraph" w:customStyle="1" w:styleId="ARCATSubSub2">
    <w:name w:val="ARCAT SubSub2"/>
    <w:uiPriority w:val="99"/>
    <w:rsid w:val="005171F5"/>
    <w:pPr>
      <w:widowControl w:val="0"/>
      <w:autoSpaceDE w:val="0"/>
      <w:autoSpaceDN w:val="0"/>
      <w:adjustRightInd w:val="0"/>
      <w:ind w:left="2880" w:hanging="576"/>
    </w:pPr>
    <w:rPr>
      <w:rFonts w:ascii="Arial" w:hAnsi="Arial" w:cs="Arial"/>
    </w:rPr>
  </w:style>
  <w:style w:type="paragraph" w:customStyle="1" w:styleId="ARCATSubSub3">
    <w:name w:val="ARCAT SubSub3"/>
    <w:uiPriority w:val="99"/>
    <w:rsid w:val="005171F5"/>
    <w:pPr>
      <w:widowControl w:val="0"/>
      <w:autoSpaceDE w:val="0"/>
      <w:autoSpaceDN w:val="0"/>
      <w:adjustRightInd w:val="0"/>
      <w:ind w:left="3456" w:hanging="576"/>
    </w:pPr>
    <w:rPr>
      <w:rFonts w:ascii="Arial" w:hAnsi="Arial" w:cs="Arial"/>
    </w:rPr>
  </w:style>
  <w:style w:type="paragraph" w:customStyle="1" w:styleId="ARCATSubSub4">
    <w:name w:val="ARCAT SubSub4"/>
    <w:uiPriority w:val="99"/>
    <w:rsid w:val="005171F5"/>
    <w:pPr>
      <w:widowControl w:val="0"/>
      <w:autoSpaceDE w:val="0"/>
      <w:autoSpaceDN w:val="0"/>
      <w:adjustRightInd w:val="0"/>
      <w:ind w:left="4032" w:hanging="576"/>
    </w:pPr>
    <w:rPr>
      <w:rFonts w:ascii="Arial" w:hAnsi="Arial" w:cs="Arial"/>
    </w:rPr>
  </w:style>
  <w:style w:type="paragraph" w:customStyle="1" w:styleId="ARCATSubSub5">
    <w:name w:val="ARCAT SubSub5"/>
    <w:uiPriority w:val="99"/>
    <w:rsid w:val="005171F5"/>
    <w:pPr>
      <w:widowControl w:val="0"/>
      <w:autoSpaceDE w:val="0"/>
      <w:autoSpaceDN w:val="0"/>
      <w:adjustRightInd w:val="0"/>
      <w:ind w:left="4608" w:hanging="576"/>
    </w:pPr>
    <w:rPr>
      <w:rFonts w:ascii="Arial" w:hAnsi="Arial" w:cs="Arial"/>
    </w:rPr>
  </w:style>
  <w:style w:type="character" w:styleId="Hyperlink">
    <w:name w:val="Hyperlink"/>
    <w:uiPriority w:val="99"/>
    <w:unhideWhenUsed/>
    <w:rsid w:val="005171F5"/>
    <w:rPr>
      <w:color w:val="0000FF"/>
      <w:u w:val="single"/>
    </w:rPr>
  </w:style>
  <w:style w:type="paragraph" w:customStyle="1" w:styleId="SUT">
    <w:name w:val="SUT"/>
    <w:basedOn w:val="Normal"/>
    <w:next w:val="PR1"/>
    <w:rsid w:val="00722DBA"/>
    <w:pPr>
      <w:suppressAutoHyphens/>
      <w:spacing w:before="240"/>
      <w:jc w:val="both"/>
      <w:outlineLvl w:val="0"/>
    </w:pPr>
    <w:rPr>
      <w:sz w:val="22"/>
    </w:rPr>
  </w:style>
  <w:style w:type="paragraph" w:customStyle="1" w:styleId="DST">
    <w:name w:val="DST"/>
    <w:basedOn w:val="Normal"/>
    <w:next w:val="PR1"/>
    <w:rsid w:val="00722DBA"/>
    <w:pPr>
      <w:suppressAutoHyphens/>
      <w:spacing w:before="240"/>
      <w:jc w:val="both"/>
      <w:outlineLvl w:val="0"/>
    </w:pPr>
    <w:rPr>
      <w:sz w:val="22"/>
    </w:rPr>
  </w:style>
  <w:style w:type="character" w:customStyle="1" w:styleId="SI">
    <w:name w:val="SI"/>
    <w:rsid w:val="00AF59B2"/>
    <w:rPr>
      <w:color w:val="008080"/>
    </w:rPr>
  </w:style>
  <w:style w:type="character" w:customStyle="1" w:styleId="IP">
    <w:name w:val="IP"/>
    <w:rsid w:val="00AF59B2"/>
    <w:rPr>
      <w:color w:val="FF0000"/>
    </w:rPr>
  </w:style>
  <w:style w:type="paragraph" w:customStyle="1" w:styleId="CMT">
    <w:name w:val="CMT"/>
    <w:basedOn w:val="Normal"/>
    <w:link w:val="CMTChar"/>
    <w:rsid w:val="00AF59B2"/>
    <w:pPr>
      <w:suppressAutoHyphens/>
      <w:spacing w:before="240"/>
      <w:jc w:val="both"/>
    </w:pPr>
    <w:rPr>
      <w:vanish/>
      <w:color w:val="0000FF"/>
      <w:sz w:val="22"/>
    </w:rPr>
  </w:style>
  <w:style w:type="character" w:customStyle="1" w:styleId="CMTChar">
    <w:name w:val="CMT Char"/>
    <w:link w:val="CMT"/>
    <w:rsid w:val="00AF59B2"/>
    <w:rPr>
      <w:vanish/>
      <w:color w:val="0000F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43821">
      <w:bodyDiv w:val="1"/>
      <w:marLeft w:val="0"/>
      <w:marRight w:val="0"/>
      <w:marTop w:val="0"/>
      <w:marBottom w:val="0"/>
      <w:divBdr>
        <w:top w:val="none" w:sz="0" w:space="0" w:color="auto"/>
        <w:left w:val="none" w:sz="0" w:space="0" w:color="auto"/>
        <w:bottom w:val="none" w:sz="0" w:space="0" w:color="auto"/>
        <w:right w:val="none" w:sz="0" w:space="0" w:color="auto"/>
      </w:divBdr>
    </w:div>
    <w:div w:id="974718361">
      <w:bodyDiv w:val="1"/>
      <w:marLeft w:val="0"/>
      <w:marRight w:val="0"/>
      <w:marTop w:val="0"/>
      <w:marBottom w:val="0"/>
      <w:divBdr>
        <w:top w:val="none" w:sz="0" w:space="0" w:color="auto"/>
        <w:left w:val="none" w:sz="0" w:space="0" w:color="auto"/>
        <w:bottom w:val="none" w:sz="0" w:space="0" w:color="auto"/>
        <w:right w:val="none" w:sz="0" w:space="0" w:color="auto"/>
      </w:divBdr>
    </w:div>
    <w:div w:id="1117791664">
      <w:bodyDiv w:val="1"/>
      <w:marLeft w:val="0"/>
      <w:marRight w:val="0"/>
      <w:marTop w:val="0"/>
      <w:marBottom w:val="0"/>
      <w:divBdr>
        <w:top w:val="none" w:sz="0" w:space="0" w:color="auto"/>
        <w:left w:val="none" w:sz="0" w:space="0" w:color="auto"/>
        <w:bottom w:val="none" w:sz="0" w:space="0" w:color="auto"/>
        <w:right w:val="none" w:sz="0" w:space="0" w:color="auto"/>
      </w:divBdr>
    </w:div>
    <w:div w:id="1643464188">
      <w:bodyDiv w:val="1"/>
      <w:marLeft w:val="0"/>
      <w:marRight w:val="0"/>
      <w:marTop w:val="0"/>
      <w:marBottom w:val="0"/>
      <w:divBdr>
        <w:top w:val="none" w:sz="0" w:space="0" w:color="auto"/>
        <w:left w:val="none" w:sz="0" w:space="0" w:color="auto"/>
        <w:bottom w:val="none" w:sz="0" w:space="0" w:color="auto"/>
        <w:right w:val="none" w:sz="0" w:space="0" w:color="auto"/>
      </w:divBdr>
    </w:div>
    <w:div w:id="1691300179">
      <w:bodyDiv w:val="1"/>
      <w:marLeft w:val="0"/>
      <w:marRight w:val="0"/>
      <w:marTop w:val="0"/>
      <w:marBottom w:val="0"/>
      <w:divBdr>
        <w:top w:val="none" w:sz="0" w:space="0" w:color="auto"/>
        <w:left w:val="none" w:sz="0" w:space="0" w:color="auto"/>
        <w:bottom w:val="none" w:sz="0" w:space="0" w:color="auto"/>
        <w:right w:val="none" w:sz="0" w:space="0" w:color="auto"/>
      </w:divBdr>
    </w:div>
    <w:div w:id="1748334318">
      <w:bodyDiv w:val="1"/>
      <w:marLeft w:val="0"/>
      <w:marRight w:val="0"/>
      <w:marTop w:val="0"/>
      <w:marBottom w:val="0"/>
      <w:divBdr>
        <w:top w:val="none" w:sz="0" w:space="0" w:color="auto"/>
        <w:left w:val="none" w:sz="0" w:space="0" w:color="auto"/>
        <w:bottom w:val="none" w:sz="0" w:space="0" w:color="auto"/>
        <w:right w:val="none" w:sz="0" w:space="0" w:color="auto"/>
      </w:divBdr>
    </w:div>
    <w:div w:id="1788504244">
      <w:bodyDiv w:val="1"/>
      <w:marLeft w:val="0"/>
      <w:marRight w:val="0"/>
      <w:marTop w:val="0"/>
      <w:marBottom w:val="0"/>
      <w:divBdr>
        <w:top w:val="none" w:sz="0" w:space="0" w:color="auto"/>
        <w:left w:val="none" w:sz="0" w:space="0" w:color="auto"/>
        <w:bottom w:val="none" w:sz="0" w:space="0" w:color="auto"/>
        <w:right w:val="none" w:sz="0" w:space="0" w:color="auto"/>
      </w:divBdr>
    </w:div>
    <w:div w:id="1869567957">
      <w:bodyDiv w:val="1"/>
      <w:marLeft w:val="0"/>
      <w:marRight w:val="0"/>
      <w:marTop w:val="0"/>
      <w:marBottom w:val="0"/>
      <w:divBdr>
        <w:top w:val="none" w:sz="0" w:space="0" w:color="auto"/>
        <w:left w:val="none" w:sz="0" w:space="0" w:color="auto"/>
        <w:bottom w:val="none" w:sz="0" w:space="0" w:color="auto"/>
        <w:right w:val="none" w:sz="0" w:space="0" w:color="auto"/>
      </w:divBdr>
    </w:div>
    <w:div w:id="1925651503">
      <w:bodyDiv w:val="1"/>
      <w:marLeft w:val="0"/>
      <w:marRight w:val="0"/>
      <w:marTop w:val="0"/>
      <w:marBottom w:val="0"/>
      <w:divBdr>
        <w:top w:val="none" w:sz="0" w:space="0" w:color="auto"/>
        <w:left w:val="none" w:sz="0" w:space="0" w:color="auto"/>
        <w:bottom w:val="none" w:sz="0" w:space="0" w:color="auto"/>
        <w:right w:val="none" w:sz="0" w:space="0" w:color="auto"/>
      </w:divBdr>
    </w:div>
    <w:div w:id="210313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206548-D456-46AD-B213-F56A542152B6}"/>
</file>

<file path=customXml/itemProps2.xml><?xml version="1.0" encoding="utf-8"?>
<ds:datastoreItem xmlns:ds="http://schemas.openxmlformats.org/officeDocument/2006/customXml" ds:itemID="{D184AB91-4E59-44BC-8E19-7E2264455294}"/>
</file>

<file path=customXml/itemProps3.xml><?xml version="1.0" encoding="utf-8"?>
<ds:datastoreItem xmlns:ds="http://schemas.openxmlformats.org/officeDocument/2006/customXml" ds:itemID="{D58538E7-F891-4749-A1A9-7D67A9AF7DD7}"/>
</file>

<file path=docProps/app.xml><?xml version="1.0" encoding="utf-8"?>
<Properties xmlns="http://schemas.openxmlformats.org/officeDocument/2006/extended-properties" xmlns:vt="http://schemas.openxmlformats.org/officeDocument/2006/docPropsVTypes">
  <Template>Normal</Template>
  <TotalTime>0</TotalTime>
  <Pages>6</Pages>
  <Words>2009</Words>
  <Characters>11452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SECTION 08110 - HOLLOW METAL DOORS AND FRAMES</vt:lpstr>
    </vt:vector>
  </TitlesOfParts>
  <Company>Cascade Door and Hardware</Company>
  <LinksUpToDate>false</LinksUpToDate>
  <CharactersWithSpaces>13435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08110 - HOLLOW METAL DOORS AND FRAMES</dc:title>
  <dc:subject/>
  <dc:creator>Jim Vanek AHC/CDC</dc:creator>
  <cp:keywords/>
  <cp:lastModifiedBy>Chris Carlson</cp:lastModifiedBy>
  <cp:revision>2</cp:revision>
  <cp:lastPrinted>2018-07-19T16:51:00Z</cp:lastPrinted>
  <dcterms:created xsi:type="dcterms:W3CDTF">2020-10-16T22:19:00Z</dcterms:created>
  <dcterms:modified xsi:type="dcterms:W3CDTF">2020-10-16T22:19:00Z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